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92C" w:rsidRPr="00D36A63" w:rsidRDefault="00D36A63">
      <w:pPr>
        <w:spacing w:after="0" w:line="408" w:lineRule="auto"/>
        <w:ind w:left="120"/>
        <w:jc w:val="center"/>
        <w:rPr>
          <w:lang w:val="ru-RU"/>
        </w:rPr>
      </w:pPr>
      <w:bookmarkStart w:id="0" w:name="block-17227105"/>
      <w:r w:rsidRPr="00D36A63">
        <w:rPr>
          <w:rFonts w:ascii="Times New Roman" w:hAnsi="Times New Roman"/>
          <w:b/>
          <w:color w:val="000000"/>
          <w:sz w:val="28"/>
          <w:lang w:val="ru-RU"/>
        </w:rPr>
        <w:t>МИНИСТЕРСТВО ПРОСВЕЩЕНИЯ РОССИЙСКОЙ ФЕДЕРАЦИИ</w:t>
      </w:r>
    </w:p>
    <w:p w:rsidR="0010292C" w:rsidRPr="00D36A63" w:rsidRDefault="00D36A63">
      <w:pPr>
        <w:spacing w:after="0" w:line="408" w:lineRule="auto"/>
        <w:ind w:left="120"/>
        <w:jc w:val="center"/>
        <w:rPr>
          <w:lang w:val="ru-RU"/>
        </w:rPr>
      </w:pPr>
      <w:r w:rsidRPr="00D36A63">
        <w:rPr>
          <w:rFonts w:ascii="Times New Roman" w:hAnsi="Times New Roman"/>
          <w:b/>
          <w:color w:val="000000"/>
          <w:sz w:val="28"/>
          <w:lang w:val="ru-RU"/>
        </w:rPr>
        <w:t>‌</w:t>
      </w:r>
      <w:bookmarkStart w:id="1" w:name="9eafb594-2305-4b9d-9d77-4b9f4859b3d0"/>
      <w:r w:rsidRPr="00D36A63">
        <w:rPr>
          <w:rFonts w:ascii="Times New Roman" w:hAnsi="Times New Roman"/>
          <w:b/>
          <w:color w:val="000000"/>
          <w:sz w:val="28"/>
          <w:lang w:val="ru-RU"/>
        </w:rPr>
        <w:t>Министерство образования, науки и молодежной политики Нижегородской области</w:t>
      </w:r>
      <w:bookmarkEnd w:id="1"/>
      <w:r w:rsidRPr="00D36A63">
        <w:rPr>
          <w:rFonts w:ascii="Times New Roman" w:hAnsi="Times New Roman"/>
          <w:b/>
          <w:color w:val="000000"/>
          <w:sz w:val="28"/>
          <w:lang w:val="ru-RU"/>
        </w:rPr>
        <w:t xml:space="preserve">‌‌ </w:t>
      </w:r>
    </w:p>
    <w:p w:rsidR="0010292C" w:rsidRPr="00D36A63" w:rsidRDefault="00D36A63">
      <w:pPr>
        <w:spacing w:after="0" w:line="408" w:lineRule="auto"/>
        <w:ind w:left="120"/>
        <w:jc w:val="center"/>
        <w:rPr>
          <w:lang w:val="ru-RU"/>
        </w:rPr>
      </w:pPr>
      <w:r w:rsidRPr="00D36A63">
        <w:rPr>
          <w:rFonts w:ascii="Times New Roman" w:hAnsi="Times New Roman"/>
          <w:b/>
          <w:color w:val="000000"/>
          <w:sz w:val="28"/>
          <w:lang w:val="ru-RU"/>
        </w:rPr>
        <w:t>‌</w:t>
      </w:r>
      <w:bookmarkStart w:id="2" w:name="b9444d29-65ec-4c32-898a-350f279bf839"/>
      <w:r w:rsidRPr="00D36A63">
        <w:rPr>
          <w:rFonts w:ascii="Times New Roman" w:hAnsi="Times New Roman"/>
          <w:b/>
          <w:color w:val="000000"/>
          <w:sz w:val="28"/>
          <w:lang w:val="ru-RU"/>
        </w:rPr>
        <w:t xml:space="preserve">Администрация города Дзержинска Нижегородской области департамент образования Администрации города Дзержинска </w:t>
      </w:r>
      <w:bookmarkEnd w:id="2"/>
      <w:r w:rsidRPr="00D36A63">
        <w:rPr>
          <w:rFonts w:ascii="Times New Roman" w:hAnsi="Times New Roman"/>
          <w:b/>
          <w:color w:val="000000"/>
          <w:sz w:val="28"/>
          <w:lang w:val="ru-RU"/>
        </w:rPr>
        <w:t>‌</w:t>
      </w:r>
      <w:r w:rsidRPr="00D36A63">
        <w:rPr>
          <w:rFonts w:ascii="Times New Roman" w:hAnsi="Times New Roman"/>
          <w:color w:val="000000"/>
          <w:sz w:val="28"/>
          <w:lang w:val="ru-RU"/>
        </w:rPr>
        <w:t>​</w:t>
      </w:r>
    </w:p>
    <w:p w:rsidR="0010292C" w:rsidRDefault="00D36A63">
      <w:pPr>
        <w:spacing w:after="0" w:line="408" w:lineRule="auto"/>
        <w:ind w:left="120"/>
        <w:jc w:val="center"/>
      </w:pPr>
      <w:r>
        <w:rPr>
          <w:rFonts w:ascii="Times New Roman" w:hAnsi="Times New Roman"/>
          <w:b/>
          <w:color w:val="000000"/>
          <w:sz w:val="28"/>
        </w:rPr>
        <w:t>МБОУ «Средняя школа № 12»</w:t>
      </w:r>
    </w:p>
    <w:p w:rsidR="0010292C" w:rsidRDefault="0010292C">
      <w:pPr>
        <w:spacing w:after="0"/>
        <w:ind w:left="120"/>
      </w:pPr>
    </w:p>
    <w:p w:rsidR="0010292C" w:rsidRDefault="0010292C">
      <w:pPr>
        <w:spacing w:after="0"/>
        <w:ind w:left="120"/>
      </w:pPr>
    </w:p>
    <w:p w:rsidR="0010292C" w:rsidRDefault="0010292C">
      <w:pPr>
        <w:spacing w:after="0"/>
        <w:ind w:left="120"/>
      </w:pPr>
    </w:p>
    <w:p w:rsidR="0010292C" w:rsidRDefault="0010292C">
      <w:pPr>
        <w:spacing w:after="0"/>
        <w:ind w:left="120"/>
      </w:pPr>
    </w:p>
    <w:tbl>
      <w:tblPr>
        <w:tblW w:w="0" w:type="auto"/>
        <w:tblLook w:val="04A0" w:firstRow="1" w:lastRow="0" w:firstColumn="1" w:lastColumn="0" w:noHBand="0" w:noVBand="1"/>
      </w:tblPr>
      <w:tblGrid>
        <w:gridCol w:w="3114"/>
        <w:gridCol w:w="3115"/>
        <w:gridCol w:w="3115"/>
      </w:tblGrid>
      <w:tr w:rsidR="00D36A63" w:rsidRPr="00D36A63" w:rsidTr="00D36A63">
        <w:tc>
          <w:tcPr>
            <w:tcW w:w="3114" w:type="dxa"/>
          </w:tcPr>
          <w:p w:rsidR="00D36A63" w:rsidRPr="0040209D" w:rsidRDefault="00D36A63" w:rsidP="00D36A63">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D36A63" w:rsidRPr="0040209D" w:rsidRDefault="00D36A63" w:rsidP="00D36A63">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D36A63" w:rsidRPr="008944ED" w:rsidRDefault="00D36A63" w:rsidP="00D36A63">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D36A63" w:rsidRDefault="00D36A63" w:rsidP="00D36A6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D36A63" w:rsidRPr="008944ED" w:rsidRDefault="00D36A63" w:rsidP="00D36A63">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D36A63" w:rsidRDefault="00D36A63" w:rsidP="00D36A63">
            <w:pPr>
              <w:autoSpaceDE w:val="0"/>
              <w:autoSpaceDN w:val="0"/>
              <w:spacing w:after="0" w:line="240" w:lineRule="auto"/>
              <w:jc w:val="right"/>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 xml:space="preserve">Протоколом №1 </w:t>
            </w:r>
          </w:p>
          <w:p w:rsidR="00D36A63" w:rsidRDefault="00D36A63" w:rsidP="00D36A63">
            <w:pPr>
              <w:autoSpaceDE w:val="0"/>
              <w:autoSpaceDN w:val="0"/>
              <w:spacing w:after="0" w:line="240" w:lineRule="auto"/>
              <w:jc w:val="right"/>
              <w:rPr>
                <w:rFonts w:ascii="Times New Roman" w:eastAsia="Times New Roman" w:hAnsi="Times New Roman"/>
                <w:color w:val="000000"/>
                <w:sz w:val="24"/>
                <w:szCs w:val="24"/>
                <w:lang w:val="ru-RU"/>
              </w:rPr>
            </w:pPr>
            <w:proofErr w:type="gramStart"/>
            <w:r w:rsidRPr="00344265">
              <w:rPr>
                <w:rFonts w:ascii="Times New Roman" w:eastAsia="Times New Roman" w:hAnsi="Times New Roman"/>
                <w:color w:val="000000"/>
                <w:sz w:val="24"/>
                <w:szCs w:val="24"/>
                <w:lang w:val="ru-RU"/>
              </w:rPr>
              <w:t>от</w:t>
            </w:r>
            <w:r w:rsidR="00CA702E">
              <w:rPr>
                <w:rFonts w:ascii="Times New Roman" w:eastAsia="Times New Roman" w:hAnsi="Times New Roman"/>
                <w:color w:val="000000"/>
                <w:sz w:val="24"/>
                <w:szCs w:val="24"/>
                <w:lang w:val="ru-RU"/>
              </w:rPr>
              <w:t xml:space="preserve">  28</w:t>
            </w:r>
            <w:r>
              <w:rPr>
                <w:rFonts w:ascii="Times New Roman" w:eastAsia="Times New Roman" w:hAnsi="Times New Roman"/>
                <w:color w:val="000000"/>
                <w:sz w:val="24"/>
                <w:szCs w:val="24"/>
                <w:lang w:val="ru-RU"/>
              </w:rPr>
              <w:t>.</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lang w:val="ru-RU"/>
              </w:rPr>
              <w:t>.</w:t>
            </w:r>
            <w:r w:rsidR="00CA702E">
              <w:rPr>
                <w:rFonts w:ascii="Times New Roman" w:eastAsia="Times New Roman" w:hAnsi="Times New Roman"/>
                <w:color w:val="000000"/>
                <w:sz w:val="24"/>
                <w:szCs w:val="24"/>
                <w:lang w:val="ru-RU"/>
              </w:rPr>
              <w:t>2025</w:t>
            </w:r>
            <w:proofErr w:type="gramEnd"/>
            <w:r>
              <w:rPr>
                <w:rFonts w:ascii="Times New Roman" w:eastAsia="Times New Roman" w:hAnsi="Times New Roman"/>
                <w:color w:val="000000"/>
                <w:sz w:val="24"/>
                <w:szCs w:val="24"/>
                <w:lang w:val="ru-RU"/>
              </w:rPr>
              <w:t xml:space="preserve"> г.</w:t>
            </w:r>
          </w:p>
          <w:p w:rsidR="00D36A63" w:rsidRPr="0040209D" w:rsidRDefault="00D36A63" w:rsidP="00D36A6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D36A63" w:rsidRDefault="00D36A63" w:rsidP="00D36A6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D36A63" w:rsidRPr="008944ED" w:rsidRDefault="00D36A63" w:rsidP="00D36A63">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D36A63" w:rsidRDefault="00D36A63" w:rsidP="00D36A6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D36A63" w:rsidRPr="008944ED" w:rsidRDefault="00D36A63" w:rsidP="00D36A63">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D36A63" w:rsidRDefault="00CA702E" w:rsidP="00D36A63">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107</w:t>
            </w:r>
            <w:r w:rsidR="00D36A63" w:rsidRPr="00344265">
              <w:rPr>
                <w:rFonts w:ascii="Times New Roman" w:eastAsia="Times New Roman" w:hAnsi="Times New Roman"/>
                <w:color w:val="000000"/>
                <w:sz w:val="24"/>
                <w:szCs w:val="24"/>
                <w:lang w:val="ru-RU"/>
              </w:rPr>
              <w:t xml:space="preserve">-п </w:t>
            </w:r>
          </w:p>
          <w:p w:rsidR="00D36A63" w:rsidRDefault="00CA702E" w:rsidP="00D36A63">
            <w:pPr>
              <w:autoSpaceDE w:val="0"/>
              <w:autoSpaceDN w:val="0"/>
              <w:spacing w:after="0" w:line="240" w:lineRule="auto"/>
              <w:jc w:val="right"/>
              <w:rPr>
                <w:rFonts w:ascii="Times New Roman" w:eastAsia="Times New Roman" w:hAnsi="Times New Roman"/>
                <w:color w:val="000000"/>
                <w:sz w:val="24"/>
                <w:szCs w:val="24"/>
                <w:lang w:val="ru-RU"/>
              </w:rPr>
            </w:pPr>
            <w:proofErr w:type="gramStart"/>
            <w:r>
              <w:rPr>
                <w:rFonts w:ascii="Times New Roman" w:eastAsia="Times New Roman" w:hAnsi="Times New Roman"/>
                <w:color w:val="000000"/>
                <w:sz w:val="24"/>
                <w:szCs w:val="24"/>
                <w:lang w:val="ru-RU"/>
              </w:rPr>
              <w:t>от  28.08.2025</w:t>
            </w:r>
            <w:proofErr w:type="gramEnd"/>
            <w:r w:rsidR="00D36A63">
              <w:rPr>
                <w:rFonts w:ascii="Times New Roman" w:eastAsia="Times New Roman" w:hAnsi="Times New Roman"/>
                <w:color w:val="000000"/>
                <w:sz w:val="24"/>
                <w:szCs w:val="24"/>
                <w:lang w:val="ru-RU"/>
              </w:rPr>
              <w:t xml:space="preserve"> г.</w:t>
            </w:r>
          </w:p>
          <w:p w:rsidR="00D36A63" w:rsidRPr="0040209D" w:rsidRDefault="00D36A63" w:rsidP="00D36A63">
            <w:pPr>
              <w:autoSpaceDE w:val="0"/>
              <w:autoSpaceDN w:val="0"/>
              <w:spacing w:after="120" w:line="240" w:lineRule="auto"/>
              <w:jc w:val="both"/>
              <w:rPr>
                <w:rFonts w:ascii="Times New Roman" w:eastAsia="Times New Roman" w:hAnsi="Times New Roman"/>
                <w:color w:val="000000"/>
                <w:sz w:val="24"/>
                <w:szCs w:val="24"/>
                <w:lang w:val="ru-RU"/>
              </w:rPr>
            </w:pPr>
          </w:p>
        </w:tc>
      </w:tr>
    </w:tbl>
    <w:p w:rsidR="0010292C" w:rsidRPr="00D36A63" w:rsidRDefault="0010292C">
      <w:pPr>
        <w:spacing w:after="0"/>
        <w:ind w:left="120"/>
        <w:rPr>
          <w:lang w:val="ru-RU"/>
        </w:rPr>
      </w:pPr>
    </w:p>
    <w:p w:rsidR="0010292C" w:rsidRPr="00D36A63" w:rsidRDefault="00D36A63">
      <w:pPr>
        <w:spacing w:after="0"/>
        <w:ind w:left="120"/>
        <w:rPr>
          <w:lang w:val="ru-RU"/>
        </w:rPr>
      </w:pPr>
      <w:r w:rsidRPr="00D36A63">
        <w:rPr>
          <w:rFonts w:ascii="Times New Roman" w:hAnsi="Times New Roman"/>
          <w:color w:val="000000"/>
          <w:sz w:val="28"/>
          <w:lang w:val="ru-RU"/>
        </w:rPr>
        <w:t>‌</w:t>
      </w:r>
    </w:p>
    <w:p w:rsidR="0010292C" w:rsidRPr="00D36A63" w:rsidRDefault="0010292C">
      <w:pPr>
        <w:spacing w:after="0"/>
        <w:ind w:left="120"/>
        <w:rPr>
          <w:lang w:val="ru-RU"/>
        </w:rPr>
      </w:pPr>
    </w:p>
    <w:p w:rsidR="0010292C" w:rsidRPr="00D36A63" w:rsidRDefault="0010292C">
      <w:pPr>
        <w:spacing w:after="0"/>
        <w:ind w:left="120"/>
        <w:rPr>
          <w:lang w:val="ru-RU"/>
        </w:rPr>
      </w:pPr>
    </w:p>
    <w:p w:rsidR="0010292C" w:rsidRPr="00D36A63" w:rsidRDefault="0010292C">
      <w:pPr>
        <w:spacing w:after="0"/>
        <w:ind w:left="120"/>
        <w:rPr>
          <w:lang w:val="ru-RU"/>
        </w:rPr>
      </w:pPr>
    </w:p>
    <w:p w:rsidR="0010292C" w:rsidRPr="00D36A63" w:rsidRDefault="00D36A63">
      <w:pPr>
        <w:spacing w:after="0" w:line="408" w:lineRule="auto"/>
        <w:ind w:left="120"/>
        <w:jc w:val="center"/>
        <w:rPr>
          <w:lang w:val="ru-RU"/>
        </w:rPr>
      </w:pPr>
      <w:r w:rsidRPr="00D36A63">
        <w:rPr>
          <w:rFonts w:ascii="Times New Roman" w:hAnsi="Times New Roman"/>
          <w:b/>
          <w:color w:val="000000"/>
          <w:sz w:val="28"/>
          <w:lang w:val="ru-RU"/>
        </w:rPr>
        <w:t>РАБОЧАЯ ПРОГРАММА</w:t>
      </w:r>
    </w:p>
    <w:p w:rsidR="0010292C" w:rsidRPr="00D36A63" w:rsidRDefault="00D36A63">
      <w:pPr>
        <w:spacing w:after="0" w:line="408" w:lineRule="auto"/>
        <w:ind w:left="120"/>
        <w:jc w:val="center"/>
        <w:rPr>
          <w:lang w:val="ru-RU"/>
        </w:rPr>
      </w:pPr>
      <w:r w:rsidRPr="00D36A63">
        <w:rPr>
          <w:rFonts w:ascii="Times New Roman" w:hAnsi="Times New Roman"/>
          <w:color w:val="000000"/>
          <w:sz w:val="28"/>
          <w:lang w:val="ru-RU"/>
        </w:rPr>
        <w:t>(</w:t>
      </w:r>
      <w:r>
        <w:rPr>
          <w:rFonts w:ascii="Times New Roman" w:hAnsi="Times New Roman"/>
          <w:color w:val="000000"/>
          <w:sz w:val="28"/>
        </w:rPr>
        <w:t>ID</w:t>
      </w:r>
      <w:r w:rsidRPr="00D36A63">
        <w:rPr>
          <w:rFonts w:ascii="Times New Roman" w:hAnsi="Times New Roman"/>
          <w:color w:val="000000"/>
          <w:sz w:val="28"/>
          <w:lang w:val="ru-RU"/>
        </w:rPr>
        <w:t xml:space="preserve"> 2315522)</w:t>
      </w:r>
    </w:p>
    <w:p w:rsidR="0010292C" w:rsidRPr="00D36A63" w:rsidRDefault="0010292C">
      <w:pPr>
        <w:spacing w:after="0"/>
        <w:ind w:left="120"/>
        <w:jc w:val="center"/>
        <w:rPr>
          <w:lang w:val="ru-RU"/>
        </w:rPr>
      </w:pPr>
    </w:p>
    <w:p w:rsidR="0010292C" w:rsidRPr="00D36A63" w:rsidRDefault="00D36A63">
      <w:pPr>
        <w:spacing w:after="0" w:line="408" w:lineRule="auto"/>
        <w:ind w:left="120"/>
        <w:jc w:val="center"/>
        <w:rPr>
          <w:lang w:val="ru-RU"/>
        </w:rPr>
      </w:pPr>
      <w:r w:rsidRPr="00D36A63">
        <w:rPr>
          <w:rFonts w:ascii="Times New Roman" w:hAnsi="Times New Roman"/>
          <w:b/>
          <w:color w:val="000000"/>
          <w:sz w:val="28"/>
          <w:lang w:val="ru-RU"/>
        </w:rPr>
        <w:t>учебного предмета «Музыка»</w:t>
      </w:r>
    </w:p>
    <w:p w:rsidR="0010292C" w:rsidRPr="00D36A63" w:rsidRDefault="00D36A63">
      <w:pPr>
        <w:spacing w:after="0" w:line="408" w:lineRule="auto"/>
        <w:ind w:left="120"/>
        <w:jc w:val="center"/>
        <w:rPr>
          <w:lang w:val="ru-RU"/>
        </w:rPr>
      </w:pPr>
      <w:r w:rsidRPr="00D36A63">
        <w:rPr>
          <w:rFonts w:ascii="Times New Roman" w:hAnsi="Times New Roman"/>
          <w:color w:val="000000"/>
          <w:sz w:val="28"/>
          <w:lang w:val="ru-RU"/>
        </w:rPr>
        <w:t xml:space="preserve">для обучающихся 5 – 8 классов </w:t>
      </w:r>
    </w:p>
    <w:p w:rsidR="0010292C" w:rsidRPr="00D36A63" w:rsidRDefault="0010292C">
      <w:pPr>
        <w:spacing w:after="0"/>
        <w:ind w:left="120"/>
        <w:jc w:val="center"/>
        <w:rPr>
          <w:lang w:val="ru-RU"/>
        </w:rPr>
      </w:pPr>
    </w:p>
    <w:p w:rsidR="0010292C" w:rsidRPr="00D36A63" w:rsidRDefault="0010292C">
      <w:pPr>
        <w:spacing w:after="0"/>
        <w:ind w:left="120"/>
        <w:jc w:val="center"/>
        <w:rPr>
          <w:lang w:val="ru-RU"/>
        </w:rPr>
      </w:pPr>
    </w:p>
    <w:p w:rsidR="0010292C" w:rsidRPr="00D36A63" w:rsidRDefault="0010292C">
      <w:pPr>
        <w:spacing w:after="0"/>
        <w:ind w:left="120"/>
        <w:jc w:val="center"/>
        <w:rPr>
          <w:lang w:val="ru-RU"/>
        </w:rPr>
      </w:pPr>
    </w:p>
    <w:p w:rsidR="0010292C" w:rsidRPr="00D36A63" w:rsidRDefault="0010292C">
      <w:pPr>
        <w:spacing w:after="0"/>
        <w:ind w:left="120"/>
        <w:jc w:val="center"/>
        <w:rPr>
          <w:lang w:val="ru-RU"/>
        </w:rPr>
      </w:pPr>
    </w:p>
    <w:p w:rsidR="0010292C" w:rsidRPr="00D36A63" w:rsidRDefault="0010292C">
      <w:pPr>
        <w:spacing w:after="0"/>
        <w:ind w:left="120"/>
        <w:jc w:val="center"/>
        <w:rPr>
          <w:lang w:val="ru-RU"/>
        </w:rPr>
      </w:pPr>
    </w:p>
    <w:p w:rsidR="0010292C" w:rsidRPr="00D36A63" w:rsidRDefault="0010292C">
      <w:pPr>
        <w:spacing w:after="0"/>
        <w:ind w:left="120"/>
        <w:jc w:val="center"/>
        <w:rPr>
          <w:lang w:val="ru-RU"/>
        </w:rPr>
      </w:pPr>
    </w:p>
    <w:p w:rsidR="0010292C" w:rsidRPr="00D36A63" w:rsidRDefault="0010292C">
      <w:pPr>
        <w:spacing w:after="0"/>
        <w:ind w:left="120"/>
        <w:jc w:val="center"/>
        <w:rPr>
          <w:lang w:val="ru-RU"/>
        </w:rPr>
      </w:pPr>
    </w:p>
    <w:p w:rsidR="0010292C" w:rsidRPr="00D36A63" w:rsidRDefault="0010292C">
      <w:pPr>
        <w:spacing w:after="0"/>
        <w:ind w:left="120"/>
        <w:jc w:val="center"/>
        <w:rPr>
          <w:lang w:val="ru-RU"/>
        </w:rPr>
      </w:pPr>
    </w:p>
    <w:p w:rsidR="0010292C" w:rsidRPr="00D36A63" w:rsidRDefault="00D36A63" w:rsidP="00D36A63">
      <w:pPr>
        <w:spacing w:after="0"/>
        <w:rPr>
          <w:lang w:val="ru-RU"/>
        </w:rPr>
      </w:pPr>
      <w:bookmarkStart w:id="3" w:name="582a33d7-d13d-4219-a5d4-2b3a63e707dd"/>
      <w:r>
        <w:rPr>
          <w:lang w:val="ru-RU"/>
        </w:rPr>
        <w:t xml:space="preserve">                                                                </w:t>
      </w:r>
      <w:r w:rsidRPr="00D36A63">
        <w:rPr>
          <w:rFonts w:ascii="Times New Roman" w:hAnsi="Times New Roman"/>
          <w:b/>
          <w:color w:val="000000"/>
          <w:sz w:val="28"/>
          <w:lang w:val="ru-RU"/>
        </w:rPr>
        <w:t>Дзержинск</w:t>
      </w:r>
      <w:bookmarkEnd w:id="3"/>
      <w:r w:rsidRPr="00D36A63">
        <w:rPr>
          <w:rFonts w:ascii="Times New Roman" w:hAnsi="Times New Roman"/>
          <w:b/>
          <w:color w:val="000000"/>
          <w:sz w:val="28"/>
          <w:lang w:val="ru-RU"/>
        </w:rPr>
        <w:t xml:space="preserve">‌ </w:t>
      </w:r>
      <w:bookmarkStart w:id="4" w:name="d3dd2b66-221e-4d4b-821b-2d2c89d025a2"/>
      <w:r w:rsidRPr="00D36A63">
        <w:rPr>
          <w:rFonts w:ascii="Times New Roman" w:hAnsi="Times New Roman"/>
          <w:b/>
          <w:color w:val="000000"/>
          <w:sz w:val="28"/>
          <w:lang w:val="ru-RU"/>
        </w:rPr>
        <w:t>202</w:t>
      </w:r>
      <w:bookmarkEnd w:id="4"/>
      <w:r w:rsidR="00CA702E">
        <w:rPr>
          <w:rFonts w:ascii="Times New Roman" w:hAnsi="Times New Roman"/>
          <w:color w:val="000000"/>
          <w:sz w:val="28"/>
          <w:lang w:val="ru-RU"/>
        </w:rPr>
        <w:t>5</w:t>
      </w:r>
    </w:p>
    <w:p w:rsidR="0010292C" w:rsidRPr="00D36A63" w:rsidRDefault="0010292C">
      <w:pPr>
        <w:spacing w:after="0"/>
        <w:ind w:left="120"/>
        <w:rPr>
          <w:lang w:val="ru-RU"/>
        </w:rPr>
      </w:pPr>
    </w:p>
    <w:p w:rsidR="0010292C" w:rsidRPr="00D36A63" w:rsidRDefault="00D36A63">
      <w:pPr>
        <w:spacing w:after="0" w:line="264" w:lineRule="auto"/>
        <w:ind w:firstLine="600"/>
        <w:jc w:val="both"/>
        <w:rPr>
          <w:lang w:val="ru-RU"/>
        </w:rPr>
      </w:pPr>
      <w:bookmarkStart w:id="5" w:name="block-17227106"/>
      <w:bookmarkEnd w:id="0"/>
      <w:r w:rsidRPr="00D36A63">
        <w:rPr>
          <w:rFonts w:ascii="Times New Roman" w:hAnsi="Times New Roman"/>
          <w:b/>
          <w:color w:val="000000"/>
          <w:sz w:val="28"/>
          <w:lang w:val="ru-RU"/>
        </w:rPr>
        <w:t>ПОЯСНИТЕЛЬНАЯ ЗАПИСКА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w:t>
      </w:r>
      <w:bookmarkStart w:id="6" w:name="_GoBack"/>
      <w:bookmarkEnd w:id="6"/>
      <w:r w:rsidRPr="00D36A63">
        <w:rPr>
          <w:rFonts w:ascii="Times New Roman" w:hAnsi="Times New Roman"/>
          <w:color w:val="000000"/>
          <w:sz w:val="28"/>
          <w:lang w:val="ru-RU"/>
        </w:rPr>
        <w:t>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Основная цель реализации программы по музыке</w:t>
      </w:r>
      <w:r w:rsidRPr="00D36A63">
        <w:rPr>
          <w:rFonts w:ascii="Times New Roman" w:hAnsi="Times New Roman"/>
          <w:color w:val="000000"/>
          <w:sz w:val="28"/>
          <w:lang w:val="ru-RU"/>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 процессе конкретизации учебных целей их реализация осуществляется по следующим направлениям: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становление системы ценностей обучающихся, развитие целостного миропонимания в единстве эмоциональной и познавательной сферы;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формирование творческих способностей ребенка, развитие внутренней мотивации к интонационно-содержательной деятельности.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Задачи обучения музыке на уровне основного общего образования: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w:t>
      </w:r>
      <w:r w:rsidRPr="00D36A63">
        <w:rPr>
          <w:rFonts w:ascii="Times New Roman" w:hAnsi="Times New Roman"/>
          <w:color w:val="000000"/>
          <w:sz w:val="28"/>
          <w:lang w:val="ru-RU"/>
        </w:rPr>
        <w:lastRenderedPageBreak/>
        <w:t>ориентации в истории развития музыкального искусства и современной музыкальной культуре;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развитие общих и специальных музыкальных способностей, совершенствование в предметных умениях и навыках, в том числе: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музыкальное движение (пластическое интонирование, инсценировка, танец, двигательное моделирование);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творческие проекты, музыкально-театральная деятельность (концерты, фестивали, представления);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исследовательская деятельность на материале музыкального искусства.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Содержание учебного предмета структурно представлено девятью модулями</w:t>
      </w:r>
      <w:r w:rsidRPr="00D36A63">
        <w:rPr>
          <w:rFonts w:ascii="Times New Roman" w:hAnsi="Times New Roman"/>
          <w:color w:val="000000"/>
          <w:sz w:val="28"/>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инвариантные модули: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модуль № 1 «Музыка моего края»;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модуль № 2 «Народное музыкальное творчество России»;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модуль № 3 «Русская классическая музыка»;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модуль № 4 «Жанры музыкального искусства» </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вариативные модули: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модуль № 5 «Музыка народов мира»;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модуль № 6 «Европейская классическая музыка»;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модуль № 7 «Духовная музыка»;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 xml:space="preserve">модуль № 8 «Современная музыка: основные жанры и направления»;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модуль № 9 «Связь музыки с другими видами искусства»;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w:t>
      </w:r>
      <w:bookmarkStart w:id="7" w:name="7ad9d27f-2d5e-40e5-a5e1-761ecce37b11"/>
      <w:r w:rsidRPr="00D36A63">
        <w:rPr>
          <w:rFonts w:ascii="Times New Roman" w:hAnsi="Times New Roman"/>
          <w:color w:val="000000"/>
          <w:sz w:val="28"/>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proofErr w:type="gramStart"/>
      <w:r w:rsidRPr="00D36A63">
        <w:rPr>
          <w:rFonts w:ascii="Times New Roman" w:hAnsi="Times New Roman"/>
          <w:color w:val="000000"/>
          <w:sz w:val="28"/>
          <w:lang w:val="ru-RU"/>
        </w:rPr>
        <w:t>).</w:t>
      </w:r>
      <w:bookmarkEnd w:id="7"/>
      <w:r w:rsidRPr="00D36A63">
        <w:rPr>
          <w:rFonts w:ascii="Times New Roman" w:hAnsi="Times New Roman"/>
          <w:color w:val="000000"/>
          <w:sz w:val="28"/>
          <w:lang w:val="ru-RU"/>
        </w:rPr>
        <w:t>‌</w:t>
      </w:r>
      <w:proofErr w:type="gramEnd"/>
      <w:r w:rsidRPr="00D36A63">
        <w:rPr>
          <w:rFonts w:ascii="Times New Roman" w:hAnsi="Times New Roman"/>
          <w:color w:val="000000"/>
          <w:sz w:val="28"/>
          <w:lang w:val="ru-RU"/>
        </w:rPr>
        <w:t>‌</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rsidR="0010292C" w:rsidRPr="00D36A63" w:rsidRDefault="0010292C">
      <w:pPr>
        <w:rPr>
          <w:lang w:val="ru-RU"/>
        </w:rPr>
        <w:sectPr w:rsidR="0010292C" w:rsidRPr="00D36A63">
          <w:pgSz w:w="11906" w:h="16383"/>
          <w:pgMar w:top="1134" w:right="850" w:bottom="1134" w:left="1701" w:header="720" w:footer="720" w:gutter="0"/>
          <w:cols w:space="720"/>
        </w:sectPr>
      </w:pPr>
    </w:p>
    <w:p w:rsidR="0010292C" w:rsidRPr="00D36A63" w:rsidRDefault="00D36A63">
      <w:pPr>
        <w:spacing w:after="0" w:line="264" w:lineRule="auto"/>
        <w:ind w:left="120"/>
        <w:jc w:val="both"/>
        <w:rPr>
          <w:lang w:val="ru-RU"/>
        </w:rPr>
      </w:pPr>
      <w:bookmarkStart w:id="8" w:name="block-17227107"/>
      <w:bookmarkEnd w:id="5"/>
      <w:r w:rsidRPr="00D36A63">
        <w:rPr>
          <w:rFonts w:ascii="Times New Roman" w:hAnsi="Times New Roman"/>
          <w:b/>
          <w:color w:val="000000"/>
          <w:sz w:val="28"/>
          <w:lang w:val="ru-RU"/>
        </w:rPr>
        <w:lastRenderedPageBreak/>
        <w:t>СОДЕРЖАНИЕ ОБУЧЕНИЯ</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r w:rsidRPr="00D36A63">
        <w:rPr>
          <w:rFonts w:ascii="Times New Roman" w:hAnsi="Times New Roman"/>
          <w:b/>
          <w:color w:val="000000"/>
          <w:sz w:val="28"/>
          <w:lang w:val="ru-RU"/>
        </w:rPr>
        <w:t>Инвариантные модули</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bookmarkStart w:id="9" w:name="_Toc139895958"/>
      <w:bookmarkEnd w:id="9"/>
      <w:r w:rsidRPr="00D36A63">
        <w:rPr>
          <w:rFonts w:ascii="Times New Roman" w:hAnsi="Times New Roman"/>
          <w:b/>
          <w:color w:val="000000"/>
          <w:sz w:val="28"/>
          <w:lang w:val="ru-RU"/>
        </w:rPr>
        <w:t xml:space="preserve">Модуль № 1 «Музыка моего края» </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Фольклор – народное творчество.</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Традиционная музыка – отражение жизни народа. Жанры детского и игрового фольклора (игры, пляски, хороводы).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со звучанием фольклорных образцов в аудио- и видеозаписи;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принадлежности к народной или композиторской музыке;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исполнительского состава (вокального, инструментального, смешанного);</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жанра, основного настроения, характера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народных песен, танцев, инструментальных наигрышей, фольклорных игр.</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Календарный фольклор.</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Календарные обряды, традиционные для данной местности (осенние, зимние, весенние – на выбор учителя).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символикой календарных обрядов, поиск информации о соответствующих фольклорных традициях;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народных песен, танцев;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Семейный фольклор.</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Фольклорные жанры, связанные с жизнью человека: свадебный обряд, рекрутские песни, плачи-причитания.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фольклорными жанрами семейного цикла;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изучение особенностей их исполнения и звучания;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 жанровой принадлежности, анализ символики традиционных образов;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отдельных песен, фрагментов обрядов (по выбору учителя);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реконструкция фольклорного обряда или его фрагмента; исследовательские проекты по теме «Жанры семейного фольклора».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Наш край сегодня.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гимна республики, города, песен местных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творческой биографией, деятельностью местных мастеров культуры и искусства;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посещение местных музыкальных театров, музеев, концертов, написание отзыва с анализом спектакля, концерта, экскурсии;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r w:rsidRPr="00D36A63">
        <w:rPr>
          <w:rFonts w:ascii="Times New Roman" w:hAnsi="Times New Roman"/>
          <w:b/>
          <w:color w:val="000000"/>
          <w:sz w:val="28"/>
          <w:lang w:val="ru-RU"/>
        </w:rPr>
        <w:t>Модуль № 2 «Народное музыкальное творчество России»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Россия – наш общий дом.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со звучанием фольклорных образцов близких и далеких регионов в аудио- и видеозаписи;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народных песен, танцев, инструментальных наигрышей, фольклорных игр разных народов России;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принадлежности к народной или композиторской музыке;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исполнительского состава (вокального, инструментального, смешанного);</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жанра, характера музыки.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Фольклорные жанры.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Общее и особенное в фольклоре народов России: лирика, эпос, танец.</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со звучанием фольклора разных регионов России в аудио-и видеозаписи;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аутентичная манера исполнения;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выявление характерных интонаций и ритмов в звучании традиционной музыки разных народов;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народных песен, танцев, эпических сказаний;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двигательная, ритмическая, интонационная импровизация в характере изученных народных танцев и песен;</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исследовательские проекты, посвященные музыке разных народов России; музыкальный фестиваль «Народы России».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Фольклор в творчестве профессиональных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сравнение аутентичного звучания фольклора и фольклорных мелодий в композиторской обработке;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исполнение народной песни в композиторской обработке;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наблюдение за принципами композиторской обработки, развития фольклорного тематического материала;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посещение концерта, спектакля (просмотр фильма, телепередачи), посвященного данной теме;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обсуждение в классе и (или) письменная рецензия по результатам просмотра.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lastRenderedPageBreak/>
        <w:t>На рубежах культур.</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изучение творчества и вклада в развитие культуры современных этно-исполнителей, исследователей традиционного фольклора;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участие в этнографической экспедиции; посещение (участие) в фестивале традиционной культуры.</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r w:rsidRPr="00D36A63">
        <w:rPr>
          <w:rFonts w:ascii="Times New Roman" w:hAnsi="Times New Roman"/>
          <w:b/>
          <w:color w:val="000000"/>
          <w:sz w:val="28"/>
          <w:lang w:val="ru-RU"/>
        </w:rPr>
        <w:t>Модуль № 3 «Русская классическая музыка»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Образы родной земли.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выявление мелодичности, широты дыхания, интонационной близости русскому фольклору;</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исполнение не менее одного вокального произведения, сочиненного русским композитором-классиком;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Золотой век русской культуры.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Содержание: Светская музыка российского дворянства </w:t>
      </w:r>
      <w:r>
        <w:rPr>
          <w:rFonts w:ascii="Times New Roman" w:hAnsi="Times New Roman"/>
          <w:color w:val="000000"/>
          <w:sz w:val="28"/>
        </w:rPr>
        <w:t>XIX</w:t>
      </w:r>
      <w:r w:rsidRPr="00D36A63">
        <w:rPr>
          <w:rFonts w:ascii="Times New Roman" w:hAnsi="Times New Roman"/>
          <w:color w:val="000000"/>
          <w:sz w:val="28"/>
          <w:lang w:val="ru-RU"/>
        </w:rPr>
        <w:t xml:space="preserve"> века: музыкальные салоны, домашнее музицирование, балы, театры. Особенности </w:t>
      </w:r>
      <w:r w:rsidRPr="00D36A63">
        <w:rPr>
          <w:rFonts w:ascii="Times New Roman" w:hAnsi="Times New Roman"/>
          <w:color w:val="000000"/>
          <w:sz w:val="28"/>
          <w:lang w:val="ru-RU"/>
        </w:rPr>
        <w:lastRenderedPageBreak/>
        <w:t xml:space="preserve">отечественной музыкальной культуры </w:t>
      </w:r>
      <w:r>
        <w:rPr>
          <w:rFonts w:ascii="Times New Roman" w:hAnsi="Times New Roman"/>
          <w:color w:val="000000"/>
          <w:sz w:val="28"/>
        </w:rPr>
        <w:t>XIX</w:t>
      </w:r>
      <w:r w:rsidRPr="00D36A63">
        <w:rPr>
          <w:rFonts w:ascii="Times New Roman" w:hAnsi="Times New Roman"/>
          <w:color w:val="000000"/>
          <w:sz w:val="28"/>
          <w:lang w:val="ru-RU"/>
        </w:rPr>
        <w:t xml:space="preserve"> в. (на примере творчества М.И. Глинки, П.И.Чайковского, Н.А.Римского-Корсакова и других композиторов).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знакомство с шедеврами русской музыки </w:t>
      </w:r>
      <w:r>
        <w:rPr>
          <w:rFonts w:ascii="Times New Roman" w:hAnsi="Times New Roman"/>
          <w:color w:val="000000"/>
          <w:sz w:val="28"/>
        </w:rPr>
        <w:t>XIX</w:t>
      </w:r>
      <w:r w:rsidRPr="00D36A63">
        <w:rPr>
          <w:rFonts w:ascii="Times New Roman" w:hAnsi="Times New Roman"/>
          <w:color w:val="000000"/>
          <w:sz w:val="28"/>
          <w:lang w:val="ru-RU"/>
        </w:rPr>
        <w:t xml:space="preserve"> века, анализ художественного содержания, выразительных средств;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исполнение не менее одного вокального произведения лирического характера, сочиненного русским композитором-классиком;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вариативно: просмотр художественных фильмов, телепередач, посвященных русской культуре </w:t>
      </w:r>
      <w:r>
        <w:rPr>
          <w:rFonts w:ascii="Times New Roman" w:hAnsi="Times New Roman"/>
          <w:color w:val="000000"/>
          <w:sz w:val="28"/>
        </w:rPr>
        <w:t>XIX</w:t>
      </w:r>
      <w:r w:rsidRPr="00D36A63">
        <w:rPr>
          <w:rFonts w:ascii="Times New Roman" w:hAnsi="Times New Roman"/>
          <w:color w:val="000000"/>
          <w:sz w:val="28"/>
          <w:lang w:val="ru-RU"/>
        </w:rPr>
        <w:t xml:space="preserve"> века;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Pr>
          <w:rFonts w:ascii="Times New Roman" w:hAnsi="Times New Roman"/>
          <w:color w:val="000000"/>
          <w:sz w:val="28"/>
        </w:rPr>
        <w:t>XIX</w:t>
      </w:r>
      <w:r w:rsidRPr="00D36A63">
        <w:rPr>
          <w:rFonts w:ascii="Times New Roman" w:hAnsi="Times New Roman"/>
          <w:color w:val="000000"/>
          <w:sz w:val="28"/>
          <w:lang w:val="ru-RU"/>
        </w:rPr>
        <w:t xml:space="preserve"> века; реконструкция костюмированного бала, музыкального салона.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История страны и народа в музыке русских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знакомство с шедеврами русской музыки </w:t>
      </w:r>
      <w:r>
        <w:rPr>
          <w:rFonts w:ascii="Times New Roman" w:hAnsi="Times New Roman"/>
          <w:color w:val="000000"/>
          <w:sz w:val="28"/>
        </w:rPr>
        <w:t>XIX</w:t>
      </w:r>
      <w:r w:rsidRPr="00D36A63">
        <w:rPr>
          <w:rFonts w:ascii="Times New Roman" w:hAnsi="Times New Roman"/>
          <w:color w:val="000000"/>
          <w:sz w:val="28"/>
          <w:lang w:val="ru-RU"/>
        </w:rPr>
        <w:t>–</w:t>
      </w:r>
      <w:r>
        <w:rPr>
          <w:rFonts w:ascii="Times New Roman" w:hAnsi="Times New Roman"/>
          <w:color w:val="000000"/>
          <w:sz w:val="28"/>
        </w:rPr>
        <w:t>XX</w:t>
      </w:r>
      <w:r w:rsidRPr="00D36A63">
        <w:rPr>
          <w:rFonts w:ascii="Times New Roman" w:hAnsi="Times New Roman"/>
          <w:color w:val="000000"/>
          <w:sz w:val="28"/>
          <w:lang w:val="ru-RU"/>
        </w:rPr>
        <w:t xml:space="preserve"> веков, анализ художественного содержания и способов выражения патриотической идеи, гражданского пафоса;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исполнение Гимна Российской Федерации;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Русский балет.</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шедеврами русской балетной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поиск информации о постановках балетных спектаклей, гастролях российских балетных трупп за рубежом;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посещение балетного спектакля (просмотр в видеозаписи);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характеристика отдельных музыкальных номеров и спектакля в целом;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съемки любительского фильма (в технике теневого, кукольного театра, мультипликации) на музыку какого-либо балета (фрагменты).</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Русская исполнительская школа.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слушание одних и тех же произведений в исполнении разных музыкантов, оценка особенностей интерпретации;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создание домашней фоно- и видеотеки из понравившихся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дискуссия на тему «Исполнитель – соавтор композитора»;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исследовательские проекты, посвященные биографиям известных отечественных исполнителей классической музыки.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Русская музыка – взгляд в будущее.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знакомство с музыкой отечественных композиторов </w:t>
      </w:r>
      <w:r>
        <w:rPr>
          <w:rFonts w:ascii="Times New Roman" w:hAnsi="Times New Roman"/>
          <w:color w:val="000000"/>
          <w:sz w:val="28"/>
        </w:rPr>
        <w:t>XX</w:t>
      </w:r>
      <w:r w:rsidRPr="00D36A63">
        <w:rPr>
          <w:rFonts w:ascii="Times New Roman" w:hAnsi="Times New Roman"/>
          <w:color w:val="000000"/>
          <w:sz w:val="28"/>
          <w:lang w:val="ru-RU"/>
        </w:rPr>
        <w:t xml:space="preserve"> века, эстетическими и технологическими идеями по расширению возможностей и средств музыкального искусства;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слушание образцов электронной музыки, дискуссия о значении технических средств в создании современной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исследовательские проекты, посвященные развитию музыкальной электроники в России;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импровизация, сочинение музыки с помощью цифровых устройств, программных продуктов и электронных гаджетов.</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r w:rsidRPr="00D36A63">
        <w:rPr>
          <w:rFonts w:ascii="Times New Roman" w:hAnsi="Times New Roman"/>
          <w:b/>
          <w:color w:val="000000"/>
          <w:sz w:val="28"/>
          <w:lang w:val="ru-RU"/>
        </w:rPr>
        <w:t>Модуль № 4 «Жанры музыкального искусства»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Камерная музыка.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 музыкальной формы и составление ее буквенной наглядной схемы;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произведений вокальных и инструментальных жанров;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индивидуальная или коллективная импровизация в заданной форме;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выражение музыкального образа камерной миниатюры через устныйили письменный текст, рисунок, пластический этюд.</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Циклические формы и жанры.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циклом миниатюр, определение принципа, основного художественного замысла цикла;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небольшого вокального цикла;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со строением сонатной формы;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 основных партий-тем в одной из классических сонат;</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Симфоническая музыка.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Одночастные симфонические жанры (увертюра, картина). Симфония.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образцами симфонической музыки: программной увертюры, классической 4-частной симфонии;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образно-тематический конспект;</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слушание целиком не менее одного симфонического произведения;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посещение концерта (в том числе виртуального) симфонической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предварительное изучение информации о произведениях концерта (сколько в них частей, как они называются, когда могут звучать аплодисменты);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последующее составление рецензии на концерт.</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Театральные жанры.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отдельными номерами из известных опер, балетов;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материале изученных фрагментов музыкальных спектаклей;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различение, определение на слух: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тембров голосов оперных певцов;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оркестровых групп, тембров инструментов;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типа номера (соло, дуэт, хор);</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последующее составление рецензии на спектакль.</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Вариативные модули</w:t>
      </w:r>
    </w:p>
    <w:p w:rsidR="0010292C" w:rsidRPr="00D36A63" w:rsidRDefault="00D36A63">
      <w:pPr>
        <w:spacing w:after="0" w:line="264" w:lineRule="auto"/>
        <w:ind w:firstLine="600"/>
        <w:jc w:val="both"/>
        <w:rPr>
          <w:lang w:val="ru-RU"/>
        </w:rPr>
      </w:pPr>
      <w:bookmarkStart w:id="10" w:name="_Toc139895962"/>
      <w:bookmarkEnd w:id="10"/>
      <w:r w:rsidRPr="00D36A63">
        <w:rPr>
          <w:rFonts w:ascii="Times New Roman" w:hAnsi="Times New Roman"/>
          <w:b/>
          <w:color w:val="000000"/>
          <w:sz w:val="28"/>
          <w:lang w:val="ru-RU"/>
        </w:rPr>
        <w:t xml:space="preserve">Модуль № 5 «Музыка народов мира»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(изучение тематических блоков данного модуля в календарном планировании целесообразно соотносить с изучением модулей «Музыка моего </w:t>
      </w:r>
      <w:r w:rsidRPr="00D36A63">
        <w:rPr>
          <w:rFonts w:ascii="Times New Roman" w:hAnsi="Times New Roman"/>
          <w:color w:val="000000"/>
          <w:sz w:val="28"/>
          <w:lang w:val="ru-RU"/>
        </w:rPr>
        <w:lastRenderedPageBreak/>
        <w:t>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 – древнейший язык человечества.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импровизация в духе древнего обряда (вызывание дождя, поклонение тотемному животному);</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озвучивание, театрализация легенды (мифа) о музыке;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квесты, викторины, интеллектуальные игры;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исследовательские проекты в рамках тематики «Мифы Древней Греции в музыкальном искусстве </w:t>
      </w:r>
      <w:r>
        <w:rPr>
          <w:rFonts w:ascii="Times New Roman" w:hAnsi="Times New Roman"/>
          <w:color w:val="000000"/>
          <w:sz w:val="28"/>
        </w:rPr>
        <w:t>XVII</w:t>
      </w:r>
      <w:r w:rsidRPr="00D36A63">
        <w:rPr>
          <w:rFonts w:ascii="Times New Roman" w:hAnsi="Times New Roman"/>
          <w:color w:val="000000"/>
          <w:sz w:val="28"/>
          <w:lang w:val="ru-RU"/>
        </w:rPr>
        <w:t>—</w:t>
      </w:r>
      <w:r>
        <w:rPr>
          <w:rFonts w:ascii="Times New Roman" w:hAnsi="Times New Roman"/>
          <w:color w:val="000000"/>
          <w:sz w:val="28"/>
        </w:rPr>
        <w:t>XX</w:t>
      </w:r>
      <w:r w:rsidRPr="00D36A63">
        <w:rPr>
          <w:rFonts w:ascii="Times New Roman" w:hAnsi="Times New Roman"/>
          <w:color w:val="000000"/>
          <w:sz w:val="28"/>
          <w:lang w:val="ru-RU"/>
        </w:rPr>
        <w:t xml:space="preserve"> веков».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Музыкальный фольклор народов Европы</w:t>
      </w:r>
      <w:r w:rsidRPr="00D36A63">
        <w:rPr>
          <w:rFonts w:ascii="Times New Roman" w:hAnsi="Times New Roman"/>
          <w:color w:val="000000"/>
          <w:sz w:val="28"/>
          <w:lang w:val="ru-RU"/>
        </w:rPr>
        <w:t xml:space="preserve">.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выявление характерных интонаций и ритмов в звучании традиционной музыки народов Европы;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выявление общего и особенного при сравнении изучаемых образцов европейского фольклора и фольклора народов России;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народных песен, танцев;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двигательная, ритмическая, интонационная импровизация по мотивам изученных традиций народов Европы (в том числе в форме рондо).</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Музыкальный фольклор народов Азии и Африки.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выявление характерных интонаций и ритмов в звучании традиционной музыки народов Африки и Азии;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выявление общего и особенного при сравнении изучаемых образцов азиатского фольклора и фольклора народов России;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народных песен, танцев;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коллективные ритмические импровизации на шумовых и ударных инструментах;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исследовательские проекты по теме «Музыка стран Азии и Африки».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Народная музыка Американского континента.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Стили и жанры американской музыки (кантри, блюз, спиричуэлс, самба, босса-нова). Смешение интонаций и ритмов различного происхождения.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народных песен, танцев;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индивидуальные и коллективные ритмические и мелодические импровизации в стиле (жанре) изучаемой традиции.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Модуль № 6 «Европейская классическая музыка»</w:t>
      </w:r>
      <w:r w:rsidRPr="00D36A63">
        <w:rPr>
          <w:rFonts w:ascii="Times New Roman" w:hAnsi="Times New Roman"/>
          <w:color w:val="000000"/>
          <w:sz w:val="28"/>
          <w:lang w:val="ru-RU"/>
        </w:rPr>
        <w:t xml:space="preserve"> </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Национальные истоки классической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разучивание, исполнение не менее одного вокального произведения, сочиненного композитором-классиком (из числа изучаемых в данном разделе);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Музыкант и публика.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образцами виртуозной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размышление над фактами биографий великих музыкантов – как любимцев публики, так и непонятых современниками;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знание и соблюдение общепринятых норм слушания музыки, правил поведения в концертном зале, театре оперы и балета;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 – зеркало эпохи.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знакомство с образцами полифонической и гомофонно-гармонической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исполнение вокальных, ритмических, речевых канонов;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Музыкальный образ.</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Музыкальная драматургия.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наблюдение за развитием музыкальных тем, образов, восприятие логики музыкального развития;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узнавание на слух музыкальных тем, их вариантов, видоизмененных в процессе развития;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составление наглядной (буквенной, цифровой) схемы строения музыкального произведения;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Музыкальный стиль.</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обобщение и систематизация знаний о различных проявлениях музыкального стиля (стиль композитора, национальный стиль, стиль эпохи);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исполнение 2–3 вокальных произведений – образцов барокко, классицизма, романтизма, импрессионизма (подлинных или стилизованных);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 в звучании незнакомого произведения: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принадлежности к одному из изученных стилей;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исполнительского состава (количество и состав исполнителей, музыкальных инструментов);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жанра, круга образов;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вариативно: исследовательские проекты, посвященные эстетике и особенностям музыкального искусства различных стилей </w:t>
      </w:r>
      <w:r>
        <w:rPr>
          <w:rFonts w:ascii="Times New Roman" w:hAnsi="Times New Roman"/>
          <w:color w:val="000000"/>
          <w:sz w:val="28"/>
        </w:rPr>
        <w:t>XX</w:t>
      </w:r>
      <w:r w:rsidRPr="00D36A63">
        <w:rPr>
          <w:rFonts w:ascii="Times New Roman" w:hAnsi="Times New Roman"/>
          <w:color w:val="000000"/>
          <w:sz w:val="28"/>
          <w:lang w:val="ru-RU"/>
        </w:rPr>
        <w:t xml:space="preserve"> века.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 xml:space="preserve">Модуль № 7 «Духовная музыка» </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Храмовый синтез искусств.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Музыка православного и католического богослужения (колокола, пение </w:t>
      </w:r>
      <w:r>
        <w:rPr>
          <w:rFonts w:ascii="Times New Roman" w:hAnsi="Times New Roman"/>
          <w:color w:val="000000"/>
          <w:sz w:val="28"/>
        </w:rPr>
        <w:t>acapella</w:t>
      </w:r>
      <w:r w:rsidRPr="00D36A63">
        <w:rPr>
          <w:rFonts w:ascii="Times New Roman" w:hAnsi="Times New Roman"/>
          <w:color w:val="000000"/>
          <w:sz w:val="28"/>
          <w:lang w:val="ru-RU"/>
        </w:rPr>
        <w:t xml:space="preserve"> или пение в Сопровождении органа). Основные жанры, традиции. Образы Христа, Богородицы, Рождества, Воскресения.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исполнение вокальных произведений, связанных с религиозной традицией, перекликающихся с ней по тематике;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сходства и различия элементов разных видов искусства (музыки, живописи, архитектуры), относящихся: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к русской православной традиции;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западноевропейской христианской традиции;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другим конфессиям (по выбору учителя);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посещение концерта духовной музыки.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 xml:space="preserve">Развитие церковной музыки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историей возникновения нотной записи;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сравнение нотаций религиозной музыки разных традиций (григорианский хорал, знаменный распев, современные ноты);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образцами (фрагментами) средневековых церковных распевов (одноголосие);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слушание духовной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Музыкальные жанры богослужения.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вокализация музыкальных тем изучаемых духовных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 изученных произведений и их авторов, иметь представление об особенностях их построения и образов;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Религиозные темы и образы в современной музыке.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Содержание: Сохранение традиций духовной музыки сегодня. Переосмысление религиозной темы в творчестве композиторов </w:t>
      </w:r>
      <w:r>
        <w:rPr>
          <w:rFonts w:ascii="Times New Roman" w:hAnsi="Times New Roman"/>
          <w:color w:val="000000"/>
          <w:sz w:val="28"/>
        </w:rPr>
        <w:t>XX</w:t>
      </w:r>
      <w:r w:rsidRPr="00D36A63">
        <w:rPr>
          <w:rFonts w:ascii="Times New Roman" w:hAnsi="Times New Roman"/>
          <w:color w:val="000000"/>
          <w:sz w:val="28"/>
          <w:lang w:val="ru-RU"/>
        </w:rPr>
        <w:t>–</w:t>
      </w:r>
      <w:r>
        <w:rPr>
          <w:rFonts w:ascii="Times New Roman" w:hAnsi="Times New Roman"/>
          <w:color w:val="000000"/>
          <w:sz w:val="28"/>
        </w:rPr>
        <w:t>XXI</w:t>
      </w:r>
      <w:r w:rsidRPr="00D36A63">
        <w:rPr>
          <w:rFonts w:ascii="Times New Roman" w:hAnsi="Times New Roman"/>
          <w:color w:val="000000"/>
          <w:sz w:val="28"/>
          <w:lang w:val="ru-RU"/>
        </w:rPr>
        <w:t xml:space="preserve"> веков. Религиозная тематика в контексте современной культуры.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сопоставление тенденций сохранения и переосмысления религиозной традиции в культуре </w:t>
      </w:r>
      <w:r>
        <w:rPr>
          <w:rFonts w:ascii="Times New Roman" w:hAnsi="Times New Roman"/>
          <w:color w:val="000000"/>
          <w:sz w:val="28"/>
        </w:rPr>
        <w:t>XX</w:t>
      </w:r>
      <w:r w:rsidRPr="00D36A63">
        <w:rPr>
          <w:rFonts w:ascii="Times New Roman" w:hAnsi="Times New Roman"/>
          <w:color w:val="000000"/>
          <w:sz w:val="28"/>
          <w:lang w:val="ru-RU"/>
        </w:rPr>
        <w:t>–</w:t>
      </w:r>
      <w:r>
        <w:rPr>
          <w:rFonts w:ascii="Times New Roman" w:hAnsi="Times New Roman"/>
          <w:color w:val="000000"/>
          <w:sz w:val="28"/>
        </w:rPr>
        <w:t>XXI</w:t>
      </w:r>
      <w:r w:rsidRPr="00D36A63">
        <w:rPr>
          <w:rFonts w:ascii="Times New Roman" w:hAnsi="Times New Roman"/>
          <w:color w:val="000000"/>
          <w:sz w:val="28"/>
          <w:lang w:val="ru-RU"/>
        </w:rPr>
        <w:t xml:space="preserve"> веков;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исполнение музыки духовного содержания, сочиненной современными композиторами;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исследовательские и творческие проекты по теме «Музыка и религия в наше время»; посещение концерта духовной музыки.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Модуль № 8 «Современная музыка: основные жанры и направления»</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Джаз.</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 xml:space="preserve">Содержание: Джаз – основа популярной музыки </w:t>
      </w:r>
      <w:r>
        <w:rPr>
          <w:rFonts w:ascii="Times New Roman" w:hAnsi="Times New Roman"/>
          <w:color w:val="000000"/>
          <w:sz w:val="28"/>
        </w:rPr>
        <w:t>XX</w:t>
      </w:r>
      <w:r w:rsidRPr="00D36A63">
        <w:rPr>
          <w:rFonts w:ascii="Times New Roman" w:hAnsi="Times New Roman"/>
          <w:color w:val="000000"/>
          <w:sz w:val="28"/>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различными джазовыми музыкальными композициямии направлениями (регтайм, биг бэнд, блюз);</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исполнение одной из «вечнозеленых» джазовых тем, элементы ритмической и вокальной импровизации на ее основе;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Мюзикл</w:t>
      </w:r>
      <w:r w:rsidRPr="00D36A63">
        <w:rPr>
          <w:rFonts w:ascii="Times New Roman" w:hAnsi="Times New Roman"/>
          <w:color w:val="000000"/>
          <w:sz w:val="28"/>
          <w:lang w:val="ru-RU"/>
        </w:rPr>
        <w:t>.</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Содержание: Особенности жанра. Классика жанра – мюзиклы середины </w:t>
      </w:r>
      <w:r>
        <w:rPr>
          <w:rFonts w:ascii="Times New Roman" w:hAnsi="Times New Roman"/>
          <w:color w:val="000000"/>
          <w:sz w:val="28"/>
        </w:rPr>
        <w:t>XX</w:t>
      </w:r>
      <w:r w:rsidRPr="00D36A63">
        <w:rPr>
          <w:rFonts w:ascii="Times New Roman" w:hAnsi="Times New Roman"/>
          <w:color w:val="000000"/>
          <w:sz w:val="28"/>
          <w:lang w:val="ru-RU"/>
        </w:rPr>
        <w:t xml:space="preserve"> века (на примере творчества Ф. Лоу, Р. Роджерса, Э.Л. Уэббера). Современные постановки в жанре мюзикла на российской сцене.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анализ рекламных объявлений о премьерах мюзиклов в современных средствах массовой информации;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просмотр видеозаписи одного из мюзиклов, написание собственного рекламного текста для данной постановки;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отдельных номеров из мюзиклов.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Молодежная музыкальная культура.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Содержание: Направления и стили молодежной музыкальной культуры </w:t>
      </w:r>
      <w:r>
        <w:rPr>
          <w:rFonts w:ascii="Times New Roman" w:hAnsi="Times New Roman"/>
          <w:color w:val="000000"/>
          <w:sz w:val="28"/>
        </w:rPr>
        <w:t>XX</w:t>
      </w:r>
      <w:r w:rsidRPr="00D36A63">
        <w:rPr>
          <w:rFonts w:ascii="Times New Roman" w:hAnsi="Times New Roman"/>
          <w:color w:val="000000"/>
          <w:sz w:val="28"/>
          <w:lang w:val="ru-RU"/>
        </w:rPr>
        <w:t>–</w:t>
      </w:r>
      <w:r>
        <w:rPr>
          <w:rFonts w:ascii="Times New Roman" w:hAnsi="Times New Roman"/>
          <w:color w:val="000000"/>
          <w:sz w:val="28"/>
        </w:rPr>
        <w:t>XXI</w:t>
      </w:r>
      <w:r w:rsidRPr="00D36A63">
        <w:rPr>
          <w:rFonts w:ascii="Times New Roman" w:hAnsi="Times New Roman"/>
          <w:color w:val="000000"/>
          <w:sz w:val="28"/>
          <w:lang w:val="ru-RU"/>
        </w:rPr>
        <w:t xml:space="preserve"> веков (рок-н-ролл, блюз-рок, панк-рок, хард-рок, рэп, хип-хоп, фанк и другие). Авторская песня (Б.Окуджава, Ю.Визбор, В. Высоцкий и др.).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Социальный и коммерческий контекст массовой музыкальной культуры (потребительские тенденции современной культуры).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песни, относящейся к одному из молодежных музыкальных течений;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дискуссия на тему «Современная музыка»;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презентация альбома своей любимой группы.</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 цифрового мира.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поиск информации о способах сохранения и передачи музыки прежде и сейчас;</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просмотр музыкального клипа популярного исполнителя, анализ его художественного образа, стиля, выразительных средств;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 исполнение популярной современной песни;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проведение социального опроса о роли и месте музыки в жизни современного человека; создание собственного музыкального клипа.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Модуль № 9 «Связь музыки с другими видами искусства»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 и литература.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образцами вокальной и инструментальной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сочинение рассказа, стихотворения под впечатлением от восприятия инструментального музыкального произведения;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рисование образов программной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 и живопись.</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музыкальными произведениями программной музыки, выявление интонаций изобразительного характера;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 и театр.</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образцами музыки, созданной отечественными и зарубежными композиторами для драматического театра;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разучивание, исполнение песни из театральной постановки, просмотр видеозаписи спектакля, в котором звучит данная песня;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музыкальная викторина на материале изученных фрагментов музыкальных спектаклей;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Музыка кино и телевидения.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Виды деятельности обучающихся: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знакомство с образцами киномузыки отечественных и зарубежных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просмотр фильмов с целью анализа выразительного эффекта, создаваемого музыкой; разучивание, исполнение песни из фильма;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10292C" w:rsidRPr="00D36A63" w:rsidRDefault="0010292C">
      <w:pPr>
        <w:rPr>
          <w:lang w:val="ru-RU"/>
        </w:rPr>
        <w:sectPr w:rsidR="0010292C" w:rsidRPr="00D36A63">
          <w:pgSz w:w="11906" w:h="16383"/>
          <w:pgMar w:top="1134" w:right="850" w:bottom="1134" w:left="1701" w:header="720" w:footer="720" w:gutter="0"/>
          <w:cols w:space="720"/>
        </w:sectPr>
      </w:pPr>
    </w:p>
    <w:p w:rsidR="0010292C" w:rsidRPr="00D36A63" w:rsidRDefault="00D36A63">
      <w:pPr>
        <w:spacing w:after="0" w:line="264" w:lineRule="auto"/>
        <w:ind w:left="120"/>
        <w:jc w:val="both"/>
        <w:rPr>
          <w:lang w:val="ru-RU"/>
        </w:rPr>
      </w:pPr>
      <w:bookmarkStart w:id="11" w:name="block-17227108"/>
      <w:bookmarkEnd w:id="8"/>
      <w:r w:rsidRPr="00D36A63">
        <w:rPr>
          <w:rFonts w:ascii="Times New Roman" w:hAnsi="Times New Roman"/>
          <w:color w:val="000000"/>
          <w:sz w:val="28"/>
          <w:lang w:val="ru-RU"/>
        </w:rPr>
        <w:lastRenderedPageBreak/>
        <w:t>ПЛАНИРУЕМЫЕ РЕЗУЛЬТАТЫ ОСВОЕНИЯ ПРОГРАММЫ ПО МУЗЫКЕ НА УРОВНЕ ОСНОВНОГО ОБЩЕГО ОБРАЗОВАНИЯ</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bookmarkStart w:id="12" w:name="_Toc139895967"/>
      <w:bookmarkEnd w:id="12"/>
      <w:r w:rsidRPr="00D36A63">
        <w:rPr>
          <w:rFonts w:ascii="Times New Roman" w:hAnsi="Times New Roman"/>
          <w:b/>
          <w:color w:val="000000"/>
          <w:sz w:val="28"/>
          <w:lang w:val="ru-RU"/>
        </w:rPr>
        <w:t>ЛИЧНОСТНЫЕ РЕЗУЛЬТАТЫ</w:t>
      </w:r>
    </w:p>
    <w:p w:rsidR="0010292C" w:rsidRPr="00D36A63" w:rsidRDefault="0010292C">
      <w:pPr>
        <w:spacing w:after="0" w:line="264" w:lineRule="auto"/>
        <w:ind w:left="120"/>
        <w:jc w:val="both"/>
        <w:rPr>
          <w:lang w:val="ru-RU"/>
        </w:rPr>
      </w:pP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1) патриотического воспитания: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осознание российской гражданской идентичности в поликультурноми многоконфессиональном обществе;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знание Гимна России и традиций его исполнения, уважение музыкальных символов республик Российской Федерации и других стран мира;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проявление интереса к освоению музыкальных традиций своего края, музыкальной культуры народов России;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знание достижений отечественных музыкантов, их вклада в мировую музыкальную культуру;</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интерес к изучению истории отечественной музыкальной культуры;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стремление развивать и сохранять музыкальную культуру своей страны, своего края.</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2) гражданского воспитания: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3) духовно-нравственного воспитания: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ориентация на моральные ценности и нормы в ситуациях нравственного выбора;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готовность придерживаться принципов справедливости, взаимопомощи и творческого сотрудничества в процессе непосредственной музыкальной и </w:t>
      </w:r>
      <w:r w:rsidRPr="00D36A63">
        <w:rPr>
          <w:rFonts w:ascii="Times New Roman" w:hAnsi="Times New Roman"/>
          <w:color w:val="000000"/>
          <w:sz w:val="28"/>
          <w:lang w:val="ru-RU"/>
        </w:rPr>
        <w:lastRenderedPageBreak/>
        <w:t>учебной деятельности, при подготовке внеклассных концертов, фестивалей, конкурсов.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4) эстетического воспитания: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осознание ценности творчества, таланта;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осознание важности музыкального искусства как средства коммуникации и самовыражения;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стремление к самовыражению в разных видах искусства.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5) ценности научного познания: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овладение музыкальным языком, навыками познания музыки как искусства интонируемого смысла;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6) физического воспитания, формирования культуры здоровья и эмоционального благополучия: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осознание ценности жизни с опорой на собственный жизненный опыт и опыт восприятия произведений искусства;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7) трудового воспитания: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установка на посильное активное участие в практической деятельности;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трудолюбие в учебе, настойчивость в достижении поставленных целей;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интерес к практическому изучению профессий в сфере культуры и искусства;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уважение к труду и результатам трудовой деятельности.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8) экологического воспитания: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нравственно-эстетическое отношение к природе,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участие в экологических проектах через различные формы музыкального творчества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9) адаптации к изменяющимся условиям социальной и природной среды: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r w:rsidRPr="00D36A63">
        <w:rPr>
          <w:rFonts w:ascii="Times New Roman" w:hAnsi="Times New Roman"/>
          <w:b/>
          <w:color w:val="000000"/>
          <w:sz w:val="28"/>
          <w:lang w:val="ru-RU"/>
        </w:rPr>
        <w:t>МЕТАПРЕДМЕТНЫЕ РЕЗУЛЬТАТЫ</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r w:rsidRPr="00D36A63">
        <w:rPr>
          <w:rFonts w:ascii="Times New Roman" w:hAnsi="Times New Roman"/>
          <w:b/>
          <w:color w:val="000000"/>
          <w:sz w:val="28"/>
          <w:lang w:val="ru-RU"/>
        </w:rPr>
        <w:t>Познавательные универсальные учебные действия</w:t>
      </w:r>
    </w:p>
    <w:p w:rsidR="0010292C" w:rsidRPr="00D36A63" w:rsidRDefault="0010292C">
      <w:pPr>
        <w:spacing w:after="0" w:line="264" w:lineRule="auto"/>
        <w:ind w:left="120"/>
        <w:jc w:val="both"/>
        <w:rPr>
          <w:lang w:val="ru-RU"/>
        </w:rPr>
      </w:pP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Базовые логические действия: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сопоставлять, сравнивать на основании существенных признаков произведения, жанры и стили музыкального и других видов искусства;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обнаруживать взаимные влияния отдельных видов, жанров и стилей музыки друг на друга, формулировать гипотезы о взаимосвязях;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выявлять и характеризовать существенные признаки конкретного музыкального звучания;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самостоятельно обобщать и формулировать выводы по результатам проведенного слухового наблюдения-исследования.</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Базовые исследовательские действия: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следовать внутренним слухом за развитием музыкального процесса, «наблюдать» звучание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использовать вопросы как исследовательский инструмент познания;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составлять алгоритм действий и использовать его для решения учебных, в том числе исполнительских и творческих задач;</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самостоятельно формулировать обобщения и выводы по результатам проведенного наблюдения, слухового исследования.</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Работа с информацией: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понимать специфику работы с аудиоинформацией, музыкальными записями;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использовать интонирование для запоминания звуковой информации, музыкальных произведений;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оценивать надежность информации по критериям, предложенным учителем или сформулированным самостоятельно;</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различать тексты информационного и художественного содержания, трансформировать, интерпретировать их в соответствии с учебной задачей;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r w:rsidRPr="00D36A63">
        <w:rPr>
          <w:rFonts w:ascii="Times New Roman" w:hAnsi="Times New Roman"/>
          <w:b/>
          <w:color w:val="000000"/>
          <w:sz w:val="28"/>
          <w:lang w:val="ru-RU"/>
        </w:rPr>
        <w:t>Коммуникативные универсальные учебные действия</w:t>
      </w:r>
    </w:p>
    <w:p w:rsidR="0010292C" w:rsidRPr="00D36A63" w:rsidRDefault="0010292C">
      <w:pPr>
        <w:spacing w:after="0" w:line="264" w:lineRule="auto"/>
        <w:ind w:left="120"/>
        <w:jc w:val="both"/>
        <w:rPr>
          <w:lang w:val="ru-RU"/>
        </w:rPr>
      </w:pP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1) невербальная коммуникация: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эффективно использовать интонационно-выразительные возможностив ситуации публичного выступления;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2) вербальное общение: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выражать свое мнение, в том числе впечатления от общения с музыкальным искусством в устных и письменных текстах;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вести диалог, дискуссию, задавать вопросы по существу обсуждаемой темы, поддерживать благожелательный тон диалога;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публично представлять результаты учебной и творческой деятельности.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3) совместная деятельность (сотрудничество):</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уметь обобщать мнения нескольких людей, проявлять готовность руководить, выполнять поручения, подчиняться;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r w:rsidRPr="00D36A63">
        <w:rPr>
          <w:rFonts w:ascii="Times New Roman" w:hAnsi="Times New Roman"/>
          <w:b/>
          <w:color w:val="000000"/>
          <w:sz w:val="28"/>
          <w:lang w:val="ru-RU"/>
        </w:rPr>
        <w:t>Регулятивные универсальные учебные действия</w:t>
      </w:r>
    </w:p>
    <w:p w:rsidR="0010292C" w:rsidRPr="00D36A63" w:rsidRDefault="0010292C">
      <w:pPr>
        <w:spacing w:after="0" w:line="264" w:lineRule="auto"/>
        <w:ind w:left="120"/>
        <w:jc w:val="both"/>
        <w:rPr>
          <w:lang w:val="ru-RU"/>
        </w:rPr>
      </w:pP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Самоорганизация: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планировать достижение целей через решение ряда последовательных задач частного характера;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самостоятельно составлять план действий, вносить необходимые коррективы в ходе его реализации;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выявлять наиболее важные проблемы для решения в учебных и жизненных ситуациях;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делать выбор и брать за него ответственность на себя.</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Самоконтроль (рефлексия):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владеть способами самоконтроля, самомотивации и рефлексии;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давать адекватную оценку учебной ситуации и предлагать план ее изменения;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предвидеть трудности, которые могут возникнуть при решении учебной задачи, и адаптировать решение к меняющимся обстоятельствам;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Эмоциональный интеллект:</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выявлять и анализировать причины эмоций;</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понимать мотивы и намерения другого человека, анализируя коммуникативно-интонационную ситуацию;</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регулировать способ выражения собственных эмоций.</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Принятие себя и других: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уважительно и осознанно относиться к другому человеку и его мнению, эстетическим предпочтениям и вкусам;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принимать себя и других, не осуждая;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проявлять открытость;</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осознавать невозможность контролировать все вокруг.</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10292C" w:rsidRPr="00D36A63" w:rsidRDefault="0010292C">
      <w:pPr>
        <w:spacing w:after="0" w:line="264" w:lineRule="auto"/>
        <w:ind w:left="120"/>
        <w:jc w:val="both"/>
        <w:rPr>
          <w:lang w:val="ru-RU"/>
        </w:rPr>
      </w:pPr>
    </w:p>
    <w:p w:rsidR="0010292C" w:rsidRPr="00D36A63" w:rsidRDefault="00D36A63">
      <w:pPr>
        <w:spacing w:after="0" w:line="264" w:lineRule="auto"/>
        <w:ind w:left="120"/>
        <w:jc w:val="both"/>
        <w:rPr>
          <w:lang w:val="ru-RU"/>
        </w:rPr>
      </w:pPr>
      <w:r w:rsidRPr="00D36A63">
        <w:rPr>
          <w:rFonts w:ascii="Times New Roman" w:hAnsi="Times New Roman"/>
          <w:b/>
          <w:color w:val="000000"/>
          <w:sz w:val="28"/>
          <w:lang w:val="ru-RU"/>
        </w:rPr>
        <w:t>ПРЕДМЕТНЫЕ РЕЗУЛЬТАТЫ</w:t>
      </w:r>
    </w:p>
    <w:p w:rsidR="0010292C" w:rsidRPr="00D36A63" w:rsidRDefault="0010292C">
      <w:pPr>
        <w:spacing w:after="0" w:line="264" w:lineRule="auto"/>
        <w:ind w:left="120"/>
        <w:jc w:val="both"/>
        <w:rPr>
          <w:lang w:val="ru-RU"/>
        </w:rPr>
      </w:pP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w:t>
      </w:r>
      <w:r w:rsidRPr="00D36A63">
        <w:rPr>
          <w:rFonts w:ascii="Times New Roman" w:hAnsi="Times New Roman"/>
          <w:color w:val="000000"/>
          <w:sz w:val="28"/>
          <w:lang w:val="ru-RU"/>
        </w:rPr>
        <w:lastRenderedPageBreak/>
        <w:t>музыкальным искусством во всех доступных формах, органичном включении музыки в актуальный контекст своей жизни.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Обучающиеся, освоившие основную образовательную программу по музыке: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воспринимают российскую музыкальную культуру как целостное и самобытное цивилизационное явление;</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знают достижения отечественных мастеров музыкальной культуры, испытывают гордость за них;</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 концу изучения модуля № 1 «Музыка моего края» обучающийся научится: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 xml:space="preserve">отличать и ценить музыкальные традиции своей республики, края, народа;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характеризовать особенности творчества народных и профессиональных музыкантов, творческих коллективов своего края;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исполнять и оценивать образцы музыкального фольклора и сочинения композиторов своей малой родины.</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 концу изучения модуля № 2 «Народное музыкальное творчество России» обучающийся научится: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различать на слух и исполнять произведения различных жанров фольклорной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определять на слух принадлежность народных музыкальных инструментовк группам духовых, струнных, ударно-шумовых инструментов;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 концу изучения модуля № 3 «Русская классическая музыка» обучающийся научится: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различать на слух произведения русских композиторов-классиков, называть автора, произведение, исполнительский состав;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исполнять (в том числе фрагментарно, отдельными темами) сочинения русских композиторов;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характеризовать творчество не менее двух отечественных композиторов-классиков, приводить примеры наиболее известных сочинений.</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 концу изучения модуля № 4 «Жанры музыкального искусства» обучающийся научится: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рассуждать о круге образов и средствах их воплощения, типичныхдля данного жанра;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выразительно исполнять произведения (в том числе фрагменты) вокальных, инструментальных и музыкально-театральных жанров.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 концу изучения модуля № 5 «Музыка народов мира» обучающийся научится: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различать на слух и исполнять произведения различных жанров фольклорной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определять на слух принадлежность народных музыкальных инструментов к группам духовых, струнных, ударно-шумовых инструментов;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 концу изучения модуля № 6 «Европейская классическая музыка» обучающийся научится: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lastRenderedPageBreak/>
        <w:t>различать на слух произведения европейских композиторов-классиков, называть автора, произведение, исполнительский состав;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исполнять (в том числе фрагментарно) сочинения композиторов-классиков;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характеризовать творчество не менее двух композиторов-классиков, приводить примеры наиболее известных сочинений.</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 xml:space="preserve">К концу изучения модуля № 7 «Духовная музыка» обучающийся научится: </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различать и характеризовать жанры и произведения русской и европейской духовной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исполнять произведения русской и европейской духовной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приводить примеры сочинений духовной музыки, называть их автора.</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 концу изучения модуля № 8 «Современная музыка: основные жанры и направления» обучающийся научится:</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определять и характеризовать стили, направления и жанры современной музыки;</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различать и определять на слух виды оркестров, ансамблей, тембры музыкальных инструментов, входящих в их состав;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исполнять современные музыкальные произведения в разных видах деятельности.</w:t>
      </w:r>
    </w:p>
    <w:p w:rsidR="0010292C" w:rsidRPr="00D36A63" w:rsidRDefault="00D36A63">
      <w:pPr>
        <w:spacing w:after="0" w:line="264" w:lineRule="auto"/>
        <w:ind w:firstLine="600"/>
        <w:jc w:val="both"/>
        <w:rPr>
          <w:lang w:val="ru-RU"/>
        </w:rPr>
      </w:pPr>
      <w:r w:rsidRPr="00D36A63">
        <w:rPr>
          <w:rFonts w:ascii="Times New Roman" w:hAnsi="Times New Roman"/>
          <w:b/>
          <w:color w:val="000000"/>
          <w:sz w:val="28"/>
          <w:lang w:val="ru-RU"/>
        </w:rPr>
        <w:t>К концу изучения модуля № 9 «Связь музыки с другими видами искусства» обучающийся научится</w:t>
      </w:r>
      <w:r w:rsidRPr="00D36A63">
        <w:rPr>
          <w:rFonts w:ascii="Times New Roman" w:hAnsi="Times New Roman"/>
          <w:color w:val="000000"/>
          <w:sz w:val="28"/>
          <w:lang w:val="ru-RU"/>
        </w:rPr>
        <w:t>:</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определять стилевые и жанровые параллели между музыкой и другими видами искусств;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различать и анализировать средства выразительности разных видов искусств;</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10292C" w:rsidRPr="00D36A63" w:rsidRDefault="00D36A63">
      <w:pPr>
        <w:spacing w:after="0" w:line="264" w:lineRule="auto"/>
        <w:ind w:firstLine="600"/>
        <w:jc w:val="both"/>
        <w:rPr>
          <w:lang w:val="ru-RU"/>
        </w:rPr>
      </w:pPr>
      <w:r w:rsidRPr="00D36A63">
        <w:rPr>
          <w:rFonts w:ascii="Times New Roman" w:hAnsi="Times New Roman"/>
          <w:color w:val="000000"/>
          <w:sz w:val="28"/>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10292C" w:rsidRPr="00D36A63" w:rsidRDefault="0010292C">
      <w:pPr>
        <w:rPr>
          <w:lang w:val="ru-RU"/>
        </w:rPr>
        <w:sectPr w:rsidR="0010292C" w:rsidRPr="00D36A63">
          <w:pgSz w:w="11906" w:h="16383"/>
          <w:pgMar w:top="1134" w:right="850" w:bottom="1134" w:left="1701" w:header="720" w:footer="720" w:gutter="0"/>
          <w:cols w:space="720"/>
        </w:sectPr>
      </w:pPr>
    </w:p>
    <w:p w:rsidR="0010292C" w:rsidRDefault="00D36A63">
      <w:pPr>
        <w:spacing w:after="0"/>
        <w:ind w:left="120"/>
      </w:pPr>
      <w:bookmarkStart w:id="13" w:name="block-17227109"/>
      <w:bookmarkEnd w:id="11"/>
      <w:r w:rsidRPr="00D36A6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0292C" w:rsidRDefault="00D36A63">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6"/>
        <w:gridCol w:w="1535"/>
        <w:gridCol w:w="1845"/>
        <w:gridCol w:w="1910"/>
        <w:gridCol w:w="2829"/>
      </w:tblGrid>
      <w:tr w:rsidR="0010292C" w:rsidTr="00D36A63">
        <w:trPr>
          <w:trHeight w:val="144"/>
          <w:tblCellSpacing w:w="20" w:type="nil"/>
        </w:trPr>
        <w:tc>
          <w:tcPr>
            <w:tcW w:w="1066"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 п/п </w:t>
            </w:r>
          </w:p>
          <w:p w:rsidR="0010292C" w:rsidRDefault="0010292C">
            <w:pPr>
              <w:spacing w:after="0"/>
              <w:ind w:left="135"/>
            </w:pPr>
          </w:p>
        </w:tc>
        <w:tc>
          <w:tcPr>
            <w:tcW w:w="4646"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Наименование разделов и тем программы </w:t>
            </w:r>
          </w:p>
          <w:p w:rsidR="0010292C" w:rsidRDefault="0010292C">
            <w:pPr>
              <w:spacing w:after="0"/>
              <w:ind w:left="135"/>
            </w:pPr>
          </w:p>
        </w:tc>
        <w:tc>
          <w:tcPr>
            <w:tcW w:w="0" w:type="auto"/>
            <w:gridSpan w:val="3"/>
            <w:tcMar>
              <w:top w:w="50" w:type="dxa"/>
              <w:left w:w="100" w:type="dxa"/>
            </w:tcMar>
            <w:vAlign w:val="center"/>
          </w:tcPr>
          <w:p w:rsidR="0010292C" w:rsidRDefault="00D36A63">
            <w:pPr>
              <w:spacing w:after="0"/>
            </w:pPr>
            <w:r>
              <w:rPr>
                <w:rFonts w:ascii="Times New Roman" w:hAnsi="Times New Roman"/>
                <w:b/>
                <w:color w:val="000000"/>
                <w:sz w:val="24"/>
              </w:rPr>
              <w:t>Количество часов</w:t>
            </w:r>
          </w:p>
        </w:tc>
        <w:tc>
          <w:tcPr>
            <w:tcW w:w="2829"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Электронные (цифровые) образовательные ресурсы </w:t>
            </w:r>
          </w:p>
          <w:p w:rsidR="0010292C" w:rsidRDefault="0010292C">
            <w:pPr>
              <w:spacing w:after="0"/>
              <w:ind w:left="135"/>
            </w:pPr>
          </w:p>
        </w:tc>
      </w:tr>
      <w:tr w:rsidR="0010292C" w:rsidTr="00D36A63">
        <w:trPr>
          <w:trHeight w:val="144"/>
          <w:tblCellSpacing w:w="20" w:type="nil"/>
        </w:trPr>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c>
          <w:tcPr>
            <w:tcW w:w="1535"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Всего </w:t>
            </w:r>
          </w:p>
          <w:p w:rsidR="0010292C" w:rsidRDefault="0010292C">
            <w:pPr>
              <w:spacing w:after="0"/>
              <w:ind w:left="135"/>
            </w:pPr>
          </w:p>
        </w:tc>
        <w:tc>
          <w:tcPr>
            <w:tcW w:w="1845"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Контрольные работы </w:t>
            </w:r>
          </w:p>
          <w:p w:rsidR="0010292C" w:rsidRDefault="0010292C">
            <w:pPr>
              <w:spacing w:after="0"/>
              <w:ind w:left="135"/>
            </w:pPr>
          </w:p>
        </w:tc>
        <w:tc>
          <w:tcPr>
            <w:tcW w:w="1910"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Практические работы </w:t>
            </w:r>
          </w:p>
          <w:p w:rsidR="0010292C" w:rsidRDefault="0010292C">
            <w:pPr>
              <w:spacing w:after="0"/>
              <w:ind w:left="135"/>
            </w:pPr>
          </w:p>
        </w:tc>
        <w:tc>
          <w:tcPr>
            <w:tcW w:w="0" w:type="auto"/>
            <w:vMerge/>
            <w:tcBorders>
              <w:top w:val="nil"/>
            </w:tcBorders>
            <w:tcMar>
              <w:top w:w="50" w:type="dxa"/>
              <w:left w:w="100" w:type="dxa"/>
            </w:tcMa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ИНВАРИАНТНЫЕ МОДУЛИ</w:t>
            </w:r>
          </w:p>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Фольклор – народное творчество</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292C" w:rsidRDefault="0010292C"/>
        </w:tc>
      </w:tr>
      <w:tr w:rsidR="0010292C" w:rsidRPr="00CA702E">
        <w:trPr>
          <w:trHeight w:val="144"/>
          <w:tblCellSpacing w:w="20" w:type="nil"/>
        </w:trPr>
        <w:tc>
          <w:tcPr>
            <w:tcW w:w="0" w:type="auto"/>
            <w:gridSpan w:val="6"/>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t>Раздел 2.</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Народное музыкальное творчество России</w:t>
            </w:r>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Россия – наш общий дом</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2.2</w:t>
            </w:r>
          </w:p>
        </w:tc>
        <w:tc>
          <w:tcPr>
            <w:tcW w:w="464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Фольклор в творчестве профессиональных композиторов</w:t>
            </w:r>
          </w:p>
        </w:tc>
        <w:tc>
          <w:tcPr>
            <w:tcW w:w="153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Образы родной земли</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3.2</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Золотой век русской культуры</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3.3</w:t>
            </w:r>
          </w:p>
        </w:tc>
        <w:tc>
          <w:tcPr>
            <w:tcW w:w="464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История страны и народа в музыке русских композиторов</w:t>
            </w:r>
          </w:p>
        </w:tc>
        <w:tc>
          <w:tcPr>
            <w:tcW w:w="153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lastRenderedPageBreak/>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4.1</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Камерная музыка</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4.2</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Симфоническая музыка</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4.3</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Циклические формы и жанры</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ВАРИАТИВНЫЕ МОДУЛИ</w:t>
            </w:r>
          </w:p>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Музыкальный фольклор народов Европы</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1.2</w:t>
            </w:r>
          </w:p>
        </w:tc>
        <w:tc>
          <w:tcPr>
            <w:tcW w:w="464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Музыкальный фольклор народов Азии и Африки</w:t>
            </w:r>
          </w:p>
        </w:tc>
        <w:tc>
          <w:tcPr>
            <w:tcW w:w="153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Национальные истоки классической музыки</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2.2</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Музыка-зеркало эпохи</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Храмовый синтез искусств</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292C" w:rsidRDefault="0010292C"/>
        </w:tc>
      </w:tr>
      <w:tr w:rsidR="0010292C" w:rsidRPr="00CA702E">
        <w:trPr>
          <w:trHeight w:val="144"/>
          <w:tblCellSpacing w:w="20" w:type="nil"/>
        </w:trPr>
        <w:tc>
          <w:tcPr>
            <w:tcW w:w="0" w:type="auto"/>
            <w:gridSpan w:val="6"/>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lastRenderedPageBreak/>
              <w:t>Раздел 4.</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Современная музыка: основные жанры и направления</w:t>
            </w:r>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4.1</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Мюзикл</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0292C" w:rsidRDefault="0010292C"/>
        </w:tc>
      </w:tr>
      <w:tr w:rsidR="0010292C" w:rsidRPr="00CA702E">
        <w:trPr>
          <w:trHeight w:val="144"/>
          <w:tblCellSpacing w:w="20" w:type="nil"/>
        </w:trPr>
        <w:tc>
          <w:tcPr>
            <w:tcW w:w="0" w:type="auto"/>
            <w:gridSpan w:val="6"/>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t>Раздел 5.</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Связь музыки с другими видами искусства</w:t>
            </w:r>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5.1</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и литература</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5.2</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и театр</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5.3</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кино и телевидения</w:t>
            </w:r>
          </w:p>
        </w:tc>
        <w:tc>
          <w:tcPr>
            <w:tcW w:w="1535" w:type="dxa"/>
            <w:tcMar>
              <w:top w:w="50" w:type="dxa"/>
              <w:left w:w="100" w:type="dxa"/>
            </w:tcMar>
            <w:vAlign w:val="center"/>
          </w:tcPr>
          <w:p w:rsidR="0010292C" w:rsidRDefault="00D36A63" w:rsidP="00D36A63">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2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10292C" w:rsidRPr="00CA702E" w:rsidTr="00D36A63">
        <w:trPr>
          <w:trHeight w:val="144"/>
          <w:tblCellSpacing w:w="20" w:type="nil"/>
        </w:trPr>
        <w:tc>
          <w:tcPr>
            <w:tcW w:w="1066" w:type="dxa"/>
            <w:tcMar>
              <w:top w:w="50" w:type="dxa"/>
              <w:left w:w="100" w:type="dxa"/>
            </w:tcMar>
            <w:vAlign w:val="center"/>
          </w:tcPr>
          <w:p w:rsidR="0010292C" w:rsidRDefault="00D36A63">
            <w:pPr>
              <w:spacing w:after="0"/>
            </w:pPr>
            <w:r>
              <w:rPr>
                <w:rFonts w:ascii="Times New Roman" w:hAnsi="Times New Roman"/>
                <w:color w:val="000000"/>
                <w:sz w:val="24"/>
              </w:rPr>
              <w:t>5.4</w:t>
            </w:r>
          </w:p>
        </w:tc>
        <w:tc>
          <w:tcPr>
            <w:tcW w:w="4646"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и изобразительное искусство</w:t>
            </w:r>
          </w:p>
        </w:tc>
        <w:tc>
          <w:tcPr>
            <w:tcW w:w="153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Borders>
              <w:right w:val="single" w:sz="4" w:space="0" w:color="auto"/>
            </w:tcBorders>
            <w:tcMar>
              <w:top w:w="50" w:type="dxa"/>
              <w:left w:w="100" w:type="dxa"/>
            </w:tcMar>
            <w:vAlign w:val="center"/>
          </w:tcPr>
          <w:p w:rsidR="0010292C" w:rsidRDefault="0010292C">
            <w:pPr>
              <w:spacing w:after="0"/>
              <w:ind w:left="135"/>
              <w:jc w:val="center"/>
            </w:pPr>
          </w:p>
        </w:tc>
        <w:tc>
          <w:tcPr>
            <w:tcW w:w="2829" w:type="dxa"/>
            <w:tcBorders>
              <w:left w:val="single" w:sz="4" w:space="0" w:color="auto"/>
            </w:tcBorders>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004</w:t>
              </w:r>
            </w:hyperlink>
          </w:p>
        </w:tc>
      </w:tr>
      <w:tr w:rsidR="00D36A63" w:rsidTr="00D36A63">
        <w:trPr>
          <w:trHeight w:val="435"/>
          <w:tblCellSpacing w:w="20" w:type="nil"/>
        </w:trPr>
        <w:tc>
          <w:tcPr>
            <w:tcW w:w="0" w:type="auto"/>
            <w:gridSpan w:val="2"/>
            <w:tcBorders>
              <w:top w:val="single" w:sz="4" w:space="0" w:color="auto"/>
            </w:tcBorders>
            <w:tcMar>
              <w:top w:w="50" w:type="dxa"/>
              <w:left w:w="100" w:type="dxa"/>
            </w:tcMar>
            <w:vAlign w:val="center"/>
          </w:tcPr>
          <w:p w:rsidR="00D36A63" w:rsidRPr="00D36A63" w:rsidRDefault="00D36A63" w:rsidP="00D36A63">
            <w:pPr>
              <w:spacing w:after="0"/>
              <w:ind w:left="135"/>
              <w:rPr>
                <w:rFonts w:ascii="Times New Roman" w:hAnsi="Times New Roman"/>
                <w:color w:val="000000"/>
                <w:sz w:val="24"/>
                <w:lang w:val="ru-RU"/>
              </w:rPr>
            </w:pPr>
            <w:r>
              <w:rPr>
                <w:rFonts w:ascii="Times New Roman" w:hAnsi="Times New Roman"/>
                <w:color w:val="000000"/>
                <w:sz w:val="24"/>
                <w:lang w:val="ru-RU"/>
              </w:rPr>
              <w:t>Итого по разделу</w:t>
            </w:r>
          </w:p>
        </w:tc>
        <w:tc>
          <w:tcPr>
            <w:tcW w:w="1535" w:type="dxa"/>
            <w:tcBorders>
              <w:top w:val="single" w:sz="4" w:space="0" w:color="auto"/>
            </w:tcBorders>
            <w:tcMar>
              <w:top w:w="50" w:type="dxa"/>
              <w:left w:w="100" w:type="dxa"/>
            </w:tcMar>
            <w:vAlign w:val="center"/>
          </w:tcPr>
          <w:p w:rsidR="00D36A63" w:rsidRPr="00D36A63" w:rsidRDefault="00D36A63" w:rsidP="00D36A63">
            <w:pPr>
              <w:spacing w:after="0"/>
              <w:ind w:left="135"/>
              <w:jc w:val="center"/>
              <w:rPr>
                <w:rFonts w:ascii="Times New Roman" w:hAnsi="Times New Roman"/>
                <w:color w:val="000000"/>
                <w:sz w:val="24"/>
                <w:lang w:val="ru-RU"/>
              </w:rPr>
            </w:pPr>
            <w:r>
              <w:rPr>
                <w:rFonts w:ascii="Times New Roman" w:hAnsi="Times New Roman"/>
                <w:color w:val="000000"/>
                <w:sz w:val="24"/>
                <w:lang w:val="ru-RU"/>
              </w:rPr>
              <w:t>4</w:t>
            </w:r>
          </w:p>
        </w:tc>
        <w:tc>
          <w:tcPr>
            <w:tcW w:w="3755" w:type="dxa"/>
            <w:gridSpan w:val="2"/>
            <w:tcBorders>
              <w:top w:val="single" w:sz="4" w:space="0" w:color="auto"/>
              <w:right w:val="single" w:sz="4" w:space="0" w:color="auto"/>
            </w:tcBorders>
            <w:tcMar>
              <w:top w:w="50" w:type="dxa"/>
              <w:left w:w="100" w:type="dxa"/>
            </w:tcMar>
            <w:vAlign w:val="center"/>
          </w:tcPr>
          <w:p w:rsidR="00D36A63" w:rsidRDefault="00D36A63"/>
        </w:tc>
        <w:tc>
          <w:tcPr>
            <w:tcW w:w="2829" w:type="dxa"/>
            <w:tcBorders>
              <w:top w:val="single" w:sz="4" w:space="0" w:color="auto"/>
              <w:left w:val="single" w:sz="4" w:space="0" w:color="auto"/>
            </w:tcBorders>
            <w:vAlign w:val="center"/>
          </w:tcPr>
          <w:p w:rsidR="00D36A63" w:rsidRDefault="00D36A63"/>
        </w:tc>
      </w:tr>
      <w:tr w:rsidR="0010292C" w:rsidTr="00D36A63">
        <w:trPr>
          <w:trHeight w:val="375"/>
          <w:tblCellSpacing w:w="20" w:type="nil"/>
        </w:trPr>
        <w:tc>
          <w:tcPr>
            <w:tcW w:w="0" w:type="auto"/>
            <w:gridSpan w:val="2"/>
            <w:tcBorders>
              <w:bottom w:val="single" w:sz="4" w:space="0" w:color="auto"/>
            </w:tcBorders>
            <w:tcMar>
              <w:top w:w="50" w:type="dxa"/>
              <w:left w:w="100" w:type="dxa"/>
            </w:tcMar>
            <w:vAlign w:val="center"/>
          </w:tcPr>
          <w:p w:rsidR="0010292C" w:rsidRPr="00D36A63" w:rsidRDefault="00D36A63">
            <w:pPr>
              <w:spacing w:after="0"/>
              <w:ind w:left="135"/>
              <w:rPr>
                <w:rFonts w:ascii="Times New Roman" w:hAnsi="Times New Roman" w:cs="Times New Roman"/>
                <w:lang w:val="ru-RU"/>
              </w:rPr>
            </w:pPr>
            <w:r w:rsidRPr="00D36A63">
              <w:rPr>
                <w:rFonts w:ascii="Times New Roman" w:hAnsi="Times New Roman" w:cs="Times New Roman"/>
                <w:lang w:val="ru-RU"/>
              </w:rPr>
              <w:t>Промежуточная аттестация</w:t>
            </w:r>
          </w:p>
        </w:tc>
        <w:tc>
          <w:tcPr>
            <w:tcW w:w="1535" w:type="dxa"/>
            <w:tcBorders>
              <w:bottom w:val="single" w:sz="4" w:space="0" w:color="auto"/>
            </w:tcBorders>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5" w:type="dxa"/>
            <w:tcBorders>
              <w:bottom w:val="single" w:sz="4" w:space="0" w:color="auto"/>
            </w:tcBorders>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w:t>
            </w:r>
          </w:p>
        </w:tc>
        <w:tc>
          <w:tcPr>
            <w:tcW w:w="1910" w:type="dxa"/>
            <w:tcBorders>
              <w:bottom w:val="single" w:sz="4" w:space="0" w:color="auto"/>
            </w:tcBorders>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w:t>
            </w:r>
          </w:p>
        </w:tc>
        <w:tc>
          <w:tcPr>
            <w:tcW w:w="2829" w:type="dxa"/>
            <w:tcBorders>
              <w:bottom w:val="single" w:sz="4" w:space="0" w:color="auto"/>
            </w:tcBorders>
            <w:tcMar>
              <w:top w:w="50" w:type="dxa"/>
              <w:left w:w="100" w:type="dxa"/>
            </w:tcMar>
            <w:vAlign w:val="center"/>
          </w:tcPr>
          <w:p w:rsidR="0010292C" w:rsidRDefault="0010292C"/>
        </w:tc>
      </w:tr>
      <w:tr w:rsidR="00D36A63" w:rsidRPr="00D36A63" w:rsidTr="00D36A63">
        <w:trPr>
          <w:trHeight w:val="585"/>
          <w:tblCellSpacing w:w="20" w:type="nil"/>
        </w:trPr>
        <w:tc>
          <w:tcPr>
            <w:tcW w:w="0" w:type="auto"/>
            <w:gridSpan w:val="2"/>
            <w:tcBorders>
              <w:top w:val="single" w:sz="4" w:space="0" w:color="auto"/>
            </w:tcBorders>
            <w:tcMar>
              <w:top w:w="50" w:type="dxa"/>
              <w:left w:w="100" w:type="dxa"/>
            </w:tcMar>
            <w:vAlign w:val="center"/>
          </w:tcPr>
          <w:p w:rsidR="00D36A63" w:rsidRDefault="00D36A63">
            <w:pPr>
              <w:spacing w:after="0"/>
              <w:ind w:left="135"/>
              <w:rPr>
                <w:rFonts w:ascii="Times New Roman" w:hAnsi="Times New Roman"/>
                <w:color w:val="000000"/>
                <w:sz w:val="24"/>
                <w:lang w:val="ru-RU"/>
              </w:rPr>
            </w:pPr>
          </w:p>
          <w:p w:rsidR="00D36A63" w:rsidRDefault="00D36A63" w:rsidP="00D36A63">
            <w:pPr>
              <w:spacing w:after="0"/>
              <w:ind w:left="135"/>
              <w:rPr>
                <w:rFonts w:ascii="Times New Roman" w:hAnsi="Times New Roman"/>
                <w:color w:val="000000"/>
                <w:sz w:val="24"/>
                <w:lang w:val="ru-RU"/>
              </w:rPr>
            </w:pPr>
            <w:r w:rsidRPr="00D36A63">
              <w:rPr>
                <w:rFonts w:ascii="Times New Roman" w:hAnsi="Times New Roman"/>
                <w:color w:val="000000"/>
                <w:sz w:val="24"/>
                <w:lang w:val="ru-RU"/>
              </w:rPr>
              <w:t>ОБЩЕЕ КОЛИЧЕСТВО ЧАСОВ ПО ПРОГРАММЕ</w:t>
            </w:r>
          </w:p>
        </w:tc>
        <w:tc>
          <w:tcPr>
            <w:tcW w:w="1535" w:type="dxa"/>
            <w:tcBorders>
              <w:top w:val="single" w:sz="4" w:space="0" w:color="auto"/>
            </w:tcBorders>
            <w:tcMar>
              <w:top w:w="50" w:type="dxa"/>
              <w:left w:w="100" w:type="dxa"/>
            </w:tcMar>
            <w:vAlign w:val="center"/>
          </w:tcPr>
          <w:p w:rsidR="00D36A63" w:rsidRPr="00D36A63" w:rsidRDefault="00D36A63" w:rsidP="00D36A63">
            <w:pPr>
              <w:spacing w:after="0"/>
              <w:ind w:left="135"/>
              <w:jc w:val="center"/>
              <w:rPr>
                <w:rFonts w:ascii="Times New Roman" w:hAnsi="Times New Roman"/>
                <w:color w:val="000000"/>
                <w:sz w:val="24"/>
                <w:lang w:val="ru-RU"/>
              </w:rPr>
            </w:pPr>
            <w:r>
              <w:rPr>
                <w:rFonts w:ascii="Times New Roman" w:hAnsi="Times New Roman"/>
                <w:color w:val="000000"/>
                <w:sz w:val="24"/>
                <w:lang w:val="ru-RU"/>
              </w:rPr>
              <w:t>34</w:t>
            </w:r>
          </w:p>
        </w:tc>
        <w:tc>
          <w:tcPr>
            <w:tcW w:w="1845" w:type="dxa"/>
            <w:tcBorders>
              <w:top w:val="single" w:sz="4" w:space="0" w:color="auto"/>
            </w:tcBorders>
            <w:tcMar>
              <w:top w:w="50" w:type="dxa"/>
              <w:left w:w="100" w:type="dxa"/>
            </w:tcMar>
            <w:vAlign w:val="center"/>
          </w:tcPr>
          <w:p w:rsidR="00D36A63" w:rsidRPr="00D36A63" w:rsidRDefault="00D36A63" w:rsidP="00D36A63">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Borders>
              <w:top w:val="single" w:sz="4" w:space="0" w:color="auto"/>
            </w:tcBorders>
            <w:tcMar>
              <w:top w:w="50" w:type="dxa"/>
              <w:left w:w="100" w:type="dxa"/>
            </w:tcMar>
            <w:vAlign w:val="center"/>
          </w:tcPr>
          <w:p w:rsidR="00D36A63" w:rsidRPr="00D36A63" w:rsidRDefault="00D36A63" w:rsidP="00D36A63">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2829" w:type="dxa"/>
            <w:tcBorders>
              <w:top w:val="single" w:sz="4" w:space="0" w:color="auto"/>
            </w:tcBorders>
            <w:tcMar>
              <w:top w:w="50" w:type="dxa"/>
              <w:left w:w="100" w:type="dxa"/>
            </w:tcMar>
            <w:vAlign w:val="center"/>
          </w:tcPr>
          <w:p w:rsidR="00D36A63" w:rsidRPr="00D36A63" w:rsidRDefault="00D36A63">
            <w:pPr>
              <w:rPr>
                <w:lang w:val="ru-RU"/>
              </w:rPr>
            </w:pPr>
          </w:p>
        </w:tc>
      </w:tr>
    </w:tbl>
    <w:p w:rsidR="0010292C" w:rsidRPr="00D36A63" w:rsidRDefault="0010292C">
      <w:pPr>
        <w:rPr>
          <w:lang w:val="ru-RU"/>
        </w:rPr>
        <w:sectPr w:rsidR="0010292C" w:rsidRPr="00D36A63">
          <w:pgSz w:w="16383" w:h="11906" w:orient="landscape"/>
          <w:pgMar w:top="1134" w:right="850" w:bottom="1134" w:left="1701" w:header="720" w:footer="720" w:gutter="0"/>
          <w:cols w:space="720"/>
        </w:sectPr>
      </w:pPr>
    </w:p>
    <w:p w:rsidR="0010292C" w:rsidRDefault="00D36A63">
      <w:pPr>
        <w:spacing w:after="0"/>
        <w:ind w:left="120"/>
      </w:pPr>
      <w:r w:rsidRPr="00D36A63">
        <w:rPr>
          <w:rFonts w:ascii="Times New Roman" w:hAnsi="Times New Roman"/>
          <w:b/>
          <w:color w:val="000000"/>
          <w:sz w:val="28"/>
          <w:lang w:val="ru-RU"/>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3"/>
        <w:gridCol w:w="4581"/>
        <w:gridCol w:w="1561"/>
        <w:gridCol w:w="1845"/>
        <w:gridCol w:w="1910"/>
        <w:gridCol w:w="40"/>
        <w:gridCol w:w="2772"/>
      </w:tblGrid>
      <w:tr w:rsidR="0010292C" w:rsidTr="00D36A63">
        <w:trPr>
          <w:trHeight w:val="144"/>
          <w:tblCellSpacing w:w="20" w:type="nil"/>
        </w:trPr>
        <w:tc>
          <w:tcPr>
            <w:tcW w:w="1125"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 п/п </w:t>
            </w:r>
          </w:p>
          <w:p w:rsidR="0010292C" w:rsidRDefault="0010292C">
            <w:pPr>
              <w:spacing w:after="0"/>
              <w:ind w:left="135"/>
            </w:pPr>
          </w:p>
        </w:tc>
        <w:tc>
          <w:tcPr>
            <w:tcW w:w="4591"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Наименование разделов и тем программы </w:t>
            </w:r>
          </w:p>
          <w:p w:rsidR="0010292C" w:rsidRDefault="0010292C">
            <w:pPr>
              <w:spacing w:after="0"/>
              <w:ind w:left="135"/>
            </w:pPr>
          </w:p>
        </w:tc>
        <w:tc>
          <w:tcPr>
            <w:tcW w:w="0" w:type="auto"/>
            <w:gridSpan w:val="3"/>
            <w:tcMar>
              <w:top w:w="50" w:type="dxa"/>
              <w:left w:w="100" w:type="dxa"/>
            </w:tcMar>
            <w:vAlign w:val="center"/>
          </w:tcPr>
          <w:p w:rsidR="0010292C" w:rsidRDefault="00D36A63">
            <w:pPr>
              <w:spacing w:after="0"/>
            </w:pPr>
            <w:r>
              <w:rPr>
                <w:rFonts w:ascii="Times New Roman" w:hAnsi="Times New Roman"/>
                <w:b/>
                <w:color w:val="000000"/>
                <w:sz w:val="24"/>
              </w:rPr>
              <w:t>Количество часов</w:t>
            </w:r>
          </w:p>
        </w:tc>
        <w:tc>
          <w:tcPr>
            <w:tcW w:w="2812" w:type="dxa"/>
            <w:gridSpan w:val="2"/>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Электронные (цифровые) образовательные ресурсы </w:t>
            </w:r>
          </w:p>
          <w:p w:rsidR="0010292C" w:rsidRDefault="0010292C">
            <w:pPr>
              <w:spacing w:after="0"/>
              <w:ind w:left="135"/>
            </w:pPr>
          </w:p>
        </w:tc>
      </w:tr>
      <w:tr w:rsidR="0010292C" w:rsidTr="00D36A63">
        <w:trPr>
          <w:trHeight w:val="144"/>
          <w:tblCellSpacing w:w="20" w:type="nil"/>
        </w:trPr>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c>
          <w:tcPr>
            <w:tcW w:w="1563"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Всего </w:t>
            </w:r>
          </w:p>
          <w:p w:rsidR="0010292C" w:rsidRDefault="0010292C">
            <w:pPr>
              <w:spacing w:after="0"/>
              <w:ind w:left="135"/>
            </w:pPr>
          </w:p>
        </w:tc>
        <w:tc>
          <w:tcPr>
            <w:tcW w:w="1845"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Контрольные работы </w:t>
            </w:r>
          </w:p>
          <w:p w:rsidR="0010292C" w:rsidRDefault="0010292C">
            <w:pPr>
              <w:spacing w:after="0"/>
              <w:ind w:left="135"/>
            </w:pPr>
          </w:p>
        </w:tc>
        <w:tc>
          <w:tcPr>
            <w:tcW w:w="1910"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Практические работы </w:t>
            </w:r>
          </w:p>
          <w:p w:rsidR="0010292C" w:rsidRDefault="0010292C">
            <w:pPr>
              <w:spacing w:after="0"/>
              <w:ind w:left="135"/>
            </w:pPr>
          </w:p>
        </w:tc>
        <w:tc>
          <w:tcPr>
            <w:tcW w:w="0" w:type="auto"/>
            <w:gridSpan w:val="2"/>
            <w:vMerge/>
            <w:tcBorders>
              <w:top w:val="nil"/>
            </w:tcBorders>
            <w:tcMar>
              <w:top w:w="50" w:type="dxa"/>
              <w:left w:w="100" w:type="dxa"/>
            </w:tcMar>
          </w:tcPr>
          <w:p w:rsidR="0010292C" w:rsidRDefault="0010292C"/>
        </w:tc>
      </w:tr>
      <w:tr w:rsidR="0010292C">
        <w:trPr>
          <w:trHeight w:val="144"/>
          <w:tblCellSpacing w:w="20" w:type="nil"/>
        </w:trPr>
        <w:tc>
          <w:tcPr>
            <w:tcW w:w="0" w:type="auto"/>
            <w:gridSpan w:val="7"/>
            <w:tcMar>
              <w:top w:w="50" w:type="dxa"/>
              <w:left w:w="100" w:type="dxa"/>
            </w:tcMar>
            <w:vAlign w:val="center"/>
          </w:tcPr>
          <w:p w:rsidR="0010292C" w:rsidRDefault="00D36A63">
            <w:pPr>
              <w:spacing w:after="0"/>
              <w:ind w:left="135"/>
            </w:pPr>
            <w:r>
              <w:rPr>
                <w:rFonts w:ascii="Times New Roman" w:hAnsi="Times New Roman"/>
                <w:b/>
                <w:color w:val="000000"/>
                <w:sz w:val="24"/>
              </w:rPr>
              <w:t>ИНВАРИАНТНЫЕ МОДУЛИ</w:t>
            </w:r>
          </w:p>
        </w:tc>
      </w:tr>
      <w:tr w:rsidR="0010292C">
        <w:trPr>
          <w:trHeight w:val="144"/>
          <w:tblCellSpacing w:w="20" w:type="nil"/>
        </w:trPr>
        <w:tc>
          <w:tcPr>
            <w:tcW w:w="0" w:type="auto"/>
            <w:gridSpan w:val="7"/>
            <w:tcMar>
              <w:top w:w="50" w:type="dxa"/>
              <w:left w:w="100" w:type="dxa"/>
            </w:tcMar>
            <w:vAlign w:val="center"/>
          </w:tcPr>
          <w:p w:rsidR="0010292C" w:rsidRDefault="00D36A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Наш край сегодня</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4"/>
            <w:tcMar>
              <w:top w:w="50" w:type="dxa"/>
              <w:left w:w="100" w:type="dxa"/>
            </w:tcMar>
            <w:vAlign w:val="center"/>
          </w:tcPr>
          <w:p w:rsidR="0010292C" w:rsidRDefault="0010292C"/>
        </w:tc>
      </w:tr>
      <w:tr w:rsidR="0010292C" w:rsidRPr="00CA702E">
        <w:trPr>
          <w:trHeight w:val="144"/>
          <w:tblCellSpacing w:w="20" w:type="nil"/>
        </w:trPr>
        <w:tc>
          <w:tcPr>
            <w:tcW w:w="0" w:type="auto"/>
            <w:gridSpan w:val="7"/>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t>Раздел 2.</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Народное музыкальное творчество России</w:t>
            </w:r>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Фольклорные жанры</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2.2</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На рубежах культур</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0" w:type="auto"/>
            <w:gridSpan w:val="4"/>
            <w:tcMar>
              <w:top w:w="50" w:type="dxa"/>
              <w:left w:w="100" w:type="dxa"/>
            </w:tcMar>
            <w:vAlign w:val="center"/>
          </w:tcPr>
          <w:p w:rsidR="0010292C" w:rsidRDefault="0010292C"/>
        </w:tc>
      </w:tr>
      <w:tr w:rsidR="0010292C">
        <w:trPr>
          <w:trHeight w:val="144"/>
          <w:tblCellSpacing w:w="20" w:type="nil"/>
        </w:trPr>
        <w:tc>
          <w:tcPr>
            <w:tcW w:w="0" w:type="auto"/>
            <w:gridSpan w:val="7"/>
            <w:tcMar>
              <w:top w:w="50" w:type="dxa"/>
              <w:left w:w="100" w:type="dxa"/>
            </w:tcMar>
            <w:vAlign w:val="center"/>
          </w:tcPr>
          <w:p w:rsidR="0010292C" w:rsidRDefault="00D36A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Образы родной земли</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3.2</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Русская исполнительская школа</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3.3</w:t>
            </w:r>
          </w:p>
        </w:tc>
        <w:tc>
          <w:tcPr>
            <w:tcW w:w="4591"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Русская музыка – взгляд в будущее</w:t>
            </w:r>
          </w:p>
        </w:tc>
        <w:tc>
          <w:tcPr>
            <w:tcW w:w="1563"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3.4</w:t>
            </w:r>
          </w:p>
        </w:tc>
        <w:tc>
          <w:tcPr>
            <w:tcW w:w="4591"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История страны и народа в музыке русских композиторов</w:t>
            </w:r>
          </w:p>
        </w:tc>
        <w:tc>
          <w:tcPr>
            <w:tcW w:w="1563"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lastRenderedPageBreak/>
              <w:t>3.5</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Русский балет</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7 </w:t>
            </w:r>
          </w:p>
        </w:tc>
        <w:tc>
          <w:tcPr>
            <w:tcW w:w="0" w:type="auto"/>
            <w:gridSpan w:val="4"/>
            <w:tcMar>
              <w:top w:w="50" w:type="dxa"/>
              <w:left w:w="100" w:type="dxa"/>
            </w:tcMar>
            <w:vAlign w:val="center"/>
          </w:tcPr>
          <w:p w:rsidR="0010292C" w:rsidRDefault="0010292C"/>
        </w:tc>
      </w:tr>
      <w:tr w:rsidR="0010292C">
        <w:trPr>
          <w:trHeight w:val="144"/>
          <w:tblCellSpacing w:w="20" w:type="nil"/>
        </w:trPr>
        <w:tc>
          <w:tcPr>
            <w:tcW w:w="0" w:type="auto"/>
            <w:gridSpan w:val="7"/>
            <w:tcMar>
              <w:top w:w="50" w:type="dxa"/>
              <w:left w:w="100" w:type="dxa"/>
            </w:tcMar>
            <w:vAlign w:val="center"/>
          </w:tcPr>
          <w:p w:rsidR="0010292C" w:rsidRDefault="00D36A6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4.1</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Театральные жанры</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4.2</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Камерная музыка</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4.3</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Циклические формы и жанры</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4.4</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Симфоническая музыка</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5 </w:t>
            </w:r>
          </w:p>
        </w:tc>
        <w:tc>
          <w:tcPr>
            <w:tcW w:w="0" w:type="auto"/>
            <w:gridSpan w:val="4"/>
            <w:tcMar>
              <w:top w:w="50" w:type="dxa"/>
              <w:left w:w="100" w:type="dxa"/>
            </w:tcMar>
            <w:vAlign w:val="center"/>
          </w:tcPr>
          <w:p w:rsidR="0010292C" w:rsidRDefault="0010292C"/>
        </w:tc>
      </w:tr>
      <w:tr w:rsidR="0010292C">
        <w:trPr>
          <w:trHeight w:val="144"/>
          <w:tblCellSpacing w:w="20" w:type="nil"/>
        </w:trPr>
        <w:tc>
          <w:tcPr>
            <w:tcW w:w="0" w:type="auto"/>
            <w:gridSpan w:val="7"/>
            <w:tcMar>
              <w:top w:w="50" w:type="dxa"/>
              <w:left w:w="100" w:type="dxa"/>
            </w:tcMar>
            <w:vAlign w:val="center"/>
          </w:tcPr>
          <w:p w:rsidR="0010292C" w:rsidRDefault="00D36A63">
            <w:pPr>
              <w:spacing w:after="0"/>
              <w:ind w:left="135"/>
            </w:pPr>
            <w:r>
              <w:rPr>
                <w:rFonts w:ascii="Times New Roman" w:hAnsi="Times New Roman"/>
                <w:b/>
                <w:color w:val="000000"/>
                <w:sz w:val="24"/>
              </w:rPr>
              <w:t>ВАРИАТИВНЫЕ МОДУЛИ</w:t>
            </w:r>
          </w:p>
        </w:tc>
      </w:tr>
      <w:tr w:rsidR="0010292C">
        <w:trPr>
          <w:trHeight w:val="144"/>
          <w:tblCellSpacing w:w="20" w:type="nil"/>
        </w:trPr>
        <w:tc>
          <w:tcPr>
            <w:tcW w:w="0" w:type="auto"/>
            <w:gridSpan w:val="7"/>
            <w:tcMar>
              <w:top w:w="50" w:type="dxa"/>
              <w:left w:w="100" w:type="dxa"/>
            </w:tcMar>
            <w:vAlign w:val="center"/>
          </w:tcPr>
          <w:p w:rsidR="0010292C" w:rsidRDefault="00D36A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Музыкальный фольклор народов Европы</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1.2</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Народная музыка американского континента</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4 </w:t>
            </w:r>
          </w:p>
        </w:tc>
        <w:tc>
          <w:tcPr>
            <w:tcW w:w="0" w:type="auto"/>
            <w:gridSpan w:val="4"/>
            <w:tcMar>
              <w:top w:w="50" w:type="dxa"/>
              <w:left w:w="100" w:type="dxa"/>
            </w:tcMar>
            <w:vAlign w:val="center"/>
          </w:tcPr>
          <w:p w:rsidR="0010292C" w:rsidRDefault="0010292C"/>
        </w:tc>
      </w:tr>
      <w:tr w:rsidR="0010292C">
        <w:trPr>
          <w:trHeight w:val="144"/>
          <w:tblCellSpacing w:w="20" w:type="nil"/>
        </w:trPr>
        <w:tc>
          <w:tcPr>
            <w:tcW w:w="0" w:type="auto"/>
            <w:gridSpan w:val="7"/>
            <w:tcMar>
              <w:top w:w="50" w:type="dxa"/>
              <w:left w:w="100" w:type="dxa"/>
            </w:tcMar>
            <w:vAlign w:val="center"/>
          </w:tcPr>
          <w:p w:rsidR="0010292C" w:rsidRDefault="00D36A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Музыкальный образ</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0" w:type="auto"/>
            <w:gridSpan w:val="4"/>
            <w:tcMar>
              <w:top w:w="50" w:type="dxa"/>
              <w:left w:w="100" w:type="dxa"/>
            </w:tcMar>
            <w:vAlign w:val="center"/>
          </w:tcPr>
          <w:p w:rsidR="0010292C" w:rsidRDefault="0010292C"/>
        </w:tc>
      </w:tr>
      <w:tr w:rsidR="0010292C">
        <w:trPr>
          <w:trHeight w:val="144"/>
          <w:tblCellSpacing w:w="20" w:type="nil"/>
        </w:trPr>
        <w:tc>
          <w:tcPr>
            <w:tcW w:w="0" w:type="auto"/>
            <w:gridSpan w:val="7"/>
            <w:tcMar>
              <w:top w:w="50" w:type="dxa"/>
              <w:left w:w="100" w:type="dxa"/>
            </w:tcMar>
            <w:vAlign w:val="center"/>
          </w:tcPr>
          <w:p w:rsidR="0010292C" w:rsidRDefault="00D36A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музыкаа</w:t>
            </w:r>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lastRenderedPageBreak/>
              <w:t>3.1</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Храмовый синтез искусств</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4"/>
            <w:tcMar>
              <w:top w:w="50" w:type="dxa"/>
              <w:left w:w="100" w:type="dxa"/>
            </w:tcMar>
            <w:vAlign w:val="center"/>
          </w:tcPr>
          <w:p w:rsidR="0010292C" w:rsidRDefault="0010292C"/>
        </w:tc>
      </w:tr>
      <w:tr w:rsidR="0010292C" w:rsidRPr="00CA702E">
        <w:trPr>
          <w:trHeight w:val="144"/>
          <w:tblCellSpacing w:w="20" w:type="nil"/>
        </w:trPr>
        <w:tc>
          <w:tcPr>
            <w:tcW w:w="0" w:type="auto"/>
            <w:gridSpan w:val="7"/>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t>Раздел 4.</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Современная музыка: основные жанры и направления</w:t>
            </w:r>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4.1</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Молодежная музыкальная культура</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4.2</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Музыка цифрового мира</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4.3</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Мюзикл</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4 </w:t>
            </w:r>
          </w:p>
        </w:tc>
        <w:tc>
          <w:tcPr>
            <w:tcW w:w="0" w:type="auto"/>
            <w:gridSpan w:val="4"/>
            <w:tcMar>
              <w:top w:w="50" w:type="dxa"/>
              <w:left w:w="100" w:type="dxa"/>
            </w:tcMar>
            <w:vAlign w:val="center"/>
          </w:tcPr>
          <w:p w:rsidR="0010292C" w:rsidRDefault="0010292C"/>
        </w:tc>
      </w:tr>
      <w:tr w:rsidR="0010292C" w:rsidRPr="00CA702E">
        <w:trPr>
          <w:trHeight w:val="144"/>
          <w:tblCellSpacing w:w="20" w:type="nil"/>
        </w:trPr>
        <w:tc>
          <w:tcPr>
            <w:tcW w:w="0" w:type="auto"/>
            <w:gridSpan w:val="7"/>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t>Раздел 5.</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Связь музыки с другими видами искусства</w:t>
            </w:r>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5.1</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и живопись</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rsidTr="00D36A63">
        <w:trPr>
          <w:trHeight w:val="144"/>
          <w:tblCellSpacing w:w="20" w:type="nil"/>
        </w:trPr>
        <w:tc>
          <w:tcPr>
            <w:tcW w:w="1125" w:type="dxa"/>
            <w:tcMar>
              <w:top w:w="50" w:type="dxa"/>
              <w:left w:w="100" w:type="dxa"/>
            </w:tcMar>
            <w:vAlign w:val="center"/>
          </w:tcPr>
          <w:p w:rsidR="0010292C" w:rsidRDefault="00D36A63">
            <w:pPr>
              <w:spacing w:after="0"/>
            </w:pPr>
            <w:r>
              <w:rPr>
                <w:rFonts w:ascii="Times New Roman" w:hAnsi="Times New Roman"/>
                <w:color w:val="000000"/>
                <w:sz w:val="24"/>
              </w:rPr>
              <w:t>5.2</w:t>
            </w:r>
          </w:p>
        </w:tc>
        <w:tc>
          <w:tcPr>
            <w:tcW w:w="4591"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кино и телевидения</w:t>
            </w:r>
          </w:p>
        </w:tc>
        <w:tc>
          <w:tcPr>
            <w:tcW w:w="1563" w:type="dxa"/>
            <w:tcMar>
              <w:top w:w="50" w:type="dxa"/>
              <w:left w:w="100" w:type="dxa"/>
            </w:tcMar>
            <w:vAlign w:val="center"/>
          </w:tcPr>
          <w:p w:rsidR="0010292C" w:rsidRDefault="00D36A63" w:rsidP="00D36A63">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845"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812" w:type="dxa"/>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Tr="00D36A63">
        <w:trPr>
          <w:trHeight w:val="720"/>
          <w:tblCellSpacing w:w="20" w:type="nil"/>
        </w:trPr>
        <w:tc>
          <w:tcPr>
            <w:tcW w:w="0" w:type="auto"/>
            <w:gridSpan w:val="2"/>
            <w:tcBorders>
              <w:bottom w:val="single" w:sz="4" w:space="0" w:color="auto"/>
            </w:tcBorders>
            <w:tcMar>
              <w:top w:w="50" w:type="dxa"/>
              <w:left w:w="100" w:type="dxa"/>
            </w:tcMar>
            <w:vAlign w:val="center"/>
          </w:tcPr>
          <w:p w:rsidR="0010292C" w:rsidRDefault="00D36A63">
            <w:pPr>
              <w:spacing w:after="0"/>
              <w:ind w:left="135"/>
              <w:rPr>
                <w:rFonts w:ascii="Times New Roman" w:hAnsi="Times New Roman"/>
                <w:color w:val="000000"/>
                <w:sz w:val="24"/>
              </w:rPr>
            </w:pPr>
            <w:r>
              <w:rPr>
                <w:rFonts w:ascii="Times New Roman" w:hAnsi="Times New Roman"/>
                <w:color w:val="000000"/>
                <w:sz w:val="24"/>
              </w:rPr>
              <w:t>Итого по разделу</w:t>
            </w:r>
          </w:p>
          <w:p w:rsidR="00D36A63" w:rsidRDefault="00D36A63">
            <w:pPr>
              <w:spacing w:after="0"/>
              <w:ind w:left="135"/>
            </w:pPr>
          </w:p>
        </w:tc>
        <w:tc>
          <w:tcPr>
            <w:tcW w:w="1563" w:type="dxa"/>
            <w:tcBorders>
              <w:bottom w:val="single" w:sz="4" w:space="0" w:color="auto"/>
            </w:tcBorders>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w:t>
            </w:r>
          </w:p>
        </w:tc>
        <w:tc>
          <w:tcPr>
            <w:tcW w:w="0" w:type="auto"/>
            <w:gridSpan w:val="4"/>
            <w:tcBorders>
              <w:bottom w:val="single" w:sz="4" w:space="0" w:color="auto"/>
            </w:tcBorders>
            <w:tcMar>
              <w:top w:w="50" w:type="dxa"/>
              <w:left w:w="100" w:type="dxa"/>
            </w:tcMar>
            <w:vAlign w:val="center"/>
          </w:tcPr>
          <w:p w:rsidR="0010292C" w:rsidRDefault="0010292C"/>
        </w:tc>
      </w:tr>
      <w:tr w:rsidR="00D36A63" w:rsidTr="00D36A63">
        <w:trPr>
          <w:trHeight w:val="570"/>
          <w:tblCellSpacing w:w="20" w:type="nil"/>
        </w:trPr>
        <w:tc>
          <w:tcPr>
            <w:tcW w:w="1125" w:type="dxa"/>
            <w:tcBorders>
              <w:top w:val="single" w:sz="4" w:space="0" w:color="auto"/>
              <w:right w:val="single" w:sz="4" w:space="0" w:color="auto"/>
            </w:tcBorders>
            <w:tcMar>
              <w:top w:w="50" w:type="dxa"/>
              <w:left w:w="100" w:type="dxa"/>
            </w:tcMar>
            <w:vAlign w:val="center"/>
          </w:tcPr>
          <w:p w:rsidR="00D36A63" w:rsidRPr="00D36A63" w:rsidRDefault="00D36A63" w:rsidP="00D36A63">
            <w:pPr>
              <w:spacing w:after="0"/>
              <w:rPr>
                <w:rFonts w:ascii="Times New Roman" w:hAnsi="Times New Roman"/>
                <w:color w:val="000000"/>
                <w:sz w:val="24"/>
                <w:lang w:val="ru-RU"/>
              </w:rPr>
            </w:pPr>
            <w:r>
              <w:rPr>
                <w:rFonts w:ascii="Times New Roman" w:hAnsi="Times New Roman"/>
                <w:color w:val="000000"/>
                <w:sz w:val="24"/>
                <w:lang w:val="ru-RU"/>
              </w:rPr>
              <w:t>5.3</w:t>
            </w:r>
          </w:p>
        </w:tc>
        <w:tc>
          <w:tcPr>
            <w:tcW w:w="4591" w:type="dxa"/>
            <w:tcBorders>
              <w:top w:val="single" w:sz="4" w:space="0" w:color="auto"/>
              <w:left w:val="single" w:sz="4" w:space="0" w:color="auto"/>
            </w:tcBorders>
            <w:vAlign w:val="center"/>
          </w:tcPr>
          <w:p w:rsidR="00D36A63" w:rsidRPr="00D36A63" w:rsidRDefault="00D36A63" w:rsidP="00D36A63">
            <w:pPr>
              <w:spacing w:after="0"/>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563" w:type="dxa"/>
            <w:tcBorders>
              <w:top w:val="single" w:sz="4" w:space="0" w:color="auto"/>
            </w:tcBorders>
            <w:tcMar>
              <w:top w:w="50" w:type="dxa"/>
              <w:left w:w="100" w:type="dxa"/>
            </w:tcMar>
            <w:vAlign w:val="center"/>
          </w:tcPr>
          <w:p w:rsidR="00D36A63" w:rsidRPr="00D36A63" w:rsidRDefault="00D36A63" w:rsidP="00D36A63">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5" w:type="dxa"/>
            <w:tcBorders>
              <w:top w:val="single" w:sz="4" w:space="0" w:color="auto"/>
              <w:right w:val="single" w:sz="4" w:space="0" w:color="auto"/>
            </w:tcBorders>
            <w:tcMar>
              <w:top w:w="50" w:type="dxa"/>
              <w:left w:w="100" w:type="dxa"/>
            </w:tcMar>
            <w:vAlign w:val="center"/>
          </w:tcPr>
          <w:p w:rsidR="00D36A63" w:rsidRPr="00D36A63" w:rsidRDefault="00D36A63" w:rsidP="00D36A63">
            <w:pPr>
              <w:jc w:val="center"/>
              <w:rPr>
                <w:lang w:val="ru-RU"/>
              </w:rPr>
            </w:pPr>
            <w:r>
              <w:rPr>
                <w:lang w:val="ru-RU"/>
              </w:rPr>
              <w:t>1</w:t>
            </w:r>
          </w:p>
        </w:tc>
        <w:tc>
          <w:tcPr>
            <w:tcW w:w="1950" w:type="dxa"/>
            <w:gridSpan w:val="2"/>
            <w:tcBorders>
              <w:top w:val="single" w:sz="4" w:space="0" w:color="auto"/>
              <w:left w:val="single" w:sz="4" w:space="0" w:color="auto"/>
            </w:tcBorders>
            <w:vAlign w:val="center"/>
          </w:tcPr>
          <w:p w:rsidR="00D36A63" w:rsidRDefault="00D36A63"/>
        </w:tc>
        <w:tc>
          <w:tcPr>
            <w:tcW w:w="2772" w:type="dxa"/>
            <w:tcBorders>
              <w:top w:val="single" w:sz="4" w:space="0" w:color="auto"/>
              <w:left w:val="single" w:sz="4" w:space="0" w:color="auto"/>
            </w:tcBorders>
            <w:vAlign w:val="center"/>
          </w:tcPr>
          <w:p w:rsidR="00D36A63" w:rsidRDefault="00D36A63"/>
        </w:tc>
      </w:tr>
      <w:tr w:rsidR="0010292C" w:rsidTr="00D36A63">
        <w:trPr>
          <w:trHeight w:val="144"/>
          <w:tblCellSpacing w:w="20" w:type="nil"/>
        </w:trPr>
        <w:tc>
          <w:tcPr>
            <w:tcW w:w="0" w:type="auto"/>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w:t>
            </w:r>
          </w:p>
        </w:tc>
        <w:tc>
          <w:tcPr>
            <w:tcW w:w="191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0 </w:t>
            </w:r>
          </w:p>
        </w:tc>
        <w:tc>
          <w:tcPr>
            <w:tcW w:w="2812" w:type="dxa"/>
            <w:gridSpan w:val="2"/>
            <w:tcMar>
              <w:top w:w="50" w:type="dxa"/>
              <w:left w:w="100" w:type="dxa"/>
            </w:tcMar>
            <w:vAlign w:val="center"/>
          </w:tcPr>
          <w:p w:rsidR="0010292C" w:rsidRDefault="0010292C"/>
        </w:tc>
      </w:tr>
    </w:tbl>
    <w:p w:rsidR="0010292C" w:rsidRDefault="0010292C">
      <w:pPr>
        <w:sectPr w:rsidR="0010292C">
          <w:pgSz w:w="16383" w:h="11906" w:orient="landscape"/>
          <w:pgMar w:top="1134" w:right="850" w:bottom="1134" w:left="1701" w:header="720" w:footer="720" w:gutter="0"/>
          <w:cols w:space="720"/>
        </w:sectPr>
      </w:pPr>
    </w:p>
    <w:p w:rsidR="0010292C" w:rsidRDefault="00D36A63">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0"/>
        <w:gridCol w:w="4443"/>
        <w:gridCol w:w="1609"/>
        <w:gridCol w:w="1841"/>
        <w:gridCol w:w="1910"/>
        <w:gridCol w:w="2789"/>
      </w:tblGrid>
      <w:tr w:rsidR="0010292C" w:rsidTr="00D36A63">
        <w:trPr>
          <w:trHeight w:val="144"/>
          <w:tblCellSpacing w:w="20" w:type="nil"/>
        </w:trPr>
        <w:tc>
          <w:tcPr>
            <w:tcW w:w="1245"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 п/п </w:t>
            </w:r>
          </w:p>
          <w:p w:rsidR="0010292C" w:rsidRDefault="0010292C">
            <w:pPr>
              <w:spacing w:after="0"/>
              <w:ind w:left="135"/>
            </w:pPr>
          </w:p>
        </w:tc>
        <w:tc>
          <w:tcPr>
            <w:tcW w:w="4466"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Наименование разделов и тем программы </w:t>
            </w:r>
          </w:p>
          <w:p w:rsidR="0010292C" w:rsidRDefault="0010292C">
            <w:pPr>
              <w:spacing w:after="0"/>
              <w:ind w:left="135"/>
            </w:pPr>
          </w:p>
        </w:tc>
        <w:tc>
          <w:tcPr>
            <w:tcW w:w="0" w:type="auto"/>
            <w:gridSpan w:val="3"/>
            <w:tcMar>
              <w:top w:w="50" w:type="dxa"/>
              <w:left w:w="100" w:type="dxa"/>
            </w:tcMar>
            <w:vAlign w:val="center"/>
          </w:tcPr>
          <w:p w:rsidR="0010292C" w:rsidRDefault="00D36A63">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Электронные (цифровые) образовательные ресурсы </w:t>
            </w:r>
          </w:p>
          <w:p w:rsidR="0010292C" w:rsidRDefault="0010292C">
            <w:pPr>
              <w:spacing w:after="0"/>
              <w:ind w:left="135"/>
            </w:pPr>
          </w:p>
        </w:tc>
      </w:tr>
      <w:tr w:rsidR="0010292C" w:rsidTr="00D36A63">
        <w:trPr>
          <w:trHeight w:val="144"/>
          <w:tblCellSpacing w:w="20" w:type="nil"/>
        </w:trPr>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c>
          <w:tcPr>
            <w:tcW w:w="1615"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Всего </w:t>
            </w:r>
          </w:p>
          <w:p w:rsidR="0010292C" w:rsidRDefault="0010292C">
            <w:pPr>
              <w:spacing w:after="0"/>
              <w:ind w:left="135"/>
            </w:pPr>
          </w:p>
        </w:tc>
        <w:tc>
          <w:tcPr>
            <w:tcW w:w="1841"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Контрольные работы </w:t>
            </w:r>
          </w:p>
          <w:p w:rsidR="0010292C" w:rsidRDefault="0010292C">
            <w:pPr>
              <w:spacing w:after="0"/>
              <w:ind w:left="135"/>
            </w:pPr>
          </w:p>
        </w:tc>
        <w:tc>
          <w:tcPr>
            <w:tcW w:w="1910"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Практические работы </w:t>
            </w:r>
          </w:p>
          <w:p w:rsidR="0010292C" w:rsidRDefault="0010292C">
            <w:pPr>
              <w:spacing w:after="0"/>
              <w:ind w:left="135"/>
            </w:pPr>
          </w:p>
        </w:tc>
        <w:tc>
          <w:tcPr>
            <w:tcW w:w="0" w:type="auto"/>
            <w:vMerge/>
            <w:tcBorders>
              <w:top w:val="nil"/>
            </w:tcBorders>
            <w:tcMar>
              <w:top w:w="50" w:type="dxa"/>
              <w:left w:w="100" w:type="dxa"/>
            </w:tcMa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ИНВАРИАНТНЫЕ МОДУЛИ</w:t>
            </w:r>
          </w:p>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Календарный фольклор</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1.2</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Семейный фольклор</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292C" w:rsidRDefault="0010292C"/>
        </w:tc>
      </w:tr>
      <w:tr w:rsidR="0010292C" w:rsidRPr="00CA702E">
        <w:trPr>
          <w:trHeight w:val="144"/>
          <w:tblCellSpacing w:w="20" w:type="nil"/>
        </w:trPr>
        <w:tc>
          <w:tcPr>
            <w:tcW w:w="0" w:type="auto"/>
            <w:gridSpan w:val="6"/>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t>Раздел 2.</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Народное музыкальное творчество России</w:t>
            </w:r>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Фольклорные жанры</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446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История страны и народа в музыке русских композиторов</w:t>
            </w:r>
          </w:p>
        </w:tc>
        <w:tc>
          <w:tcPr>
            <w:tcW w:w="161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3.2</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Русский балет</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4.1</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Камерная музыка</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lastRenderedPageBreak/>
              <w:t>4.2</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Театральные жанры</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4.3</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Симфоническая музыка</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4.4</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Циклические формы и жанры</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ВАРИАТИВНЫЕ МОДУЛИ</w:t>
            </w:r>
          </w:p>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По странам и континентам</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Музыкальная драматургия</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2.2</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Музыкальный образ</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2.3</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Музыкант и публика</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2.4</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Музыкальный стиль</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Музыкальные жанры богослужения</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292C" w:rsidRDefault="0010292C"/>
        </w:tc>
      </w:tr>
      <w:tr w:rsidR="0010292C" w:rsidRPr="00CA702E">
        <w:trPr>
          <w:trHeight w:val="144"/>
          <w:tblCellSpacing w:w="20" w:type="nil"/>
        </w:trPr>
        <w:tc>
          <w:tcPr>
            <w:tcW w:w="0" w:type="auto"/>
            <w:gridSpan w:val="6"/>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lastRenderedPageBreak/>
              <w:t>Раздел 4.</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Современная музыка: основные жанры и направления</w:t>
            </w:r>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4.1</w:t>
            </w:r>
          </w:p>
        </w:tc>
        <w:tc>
          <w:tcPr>
            <w:tcW w:w="4466" w:type="dxa"/>
            <w:tcMar>
              <w:top w:w="50" w:type="dxa"/>
              <w:left w:w="100" w:type="dxa"/>
            </w:tcMar>
            <w:vAlign w:val="center"/>
          </w:tcPr>
          <w:p w:rsidR="0010292C" w:rsidRDefault="00D36A63">
            <w:pPr>
              <w:spacing w:after="0"/>
              <w:ind w:left="135"/>
            </w:pPr>
            <w:r>
              <w:rPr>
                <w:rFonts w:ascii="Times New Roman" w:hAnsi="Times New Roman"/>
                <w:color w:val="000000"/>
                <w:sz w:val="24"/>
              </w:rPr>
              <w:t>Молодежная музыкальная культура</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4.2</w:t>
            </w:r>
          </w:p>
        </w:tc>
        <w:tc>
          <w:tcPr>
            <w:tcW w:w="446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Джазовые композиции и популярные хиты</w:t>
            </w:r>
          </w:p>
        </w:tc>
        <w:tc>
          <w:tcPr>
            <w:tcW w:w="161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0292C" w:rsidRDefault="0010292C"/>
        </w:tc>
      </w:tr>
      <w:tr w:rsidR="0010292C" w:rsidRPr="00CA702E">
        <w:trPr>
          <w:trHeight w:val="144"/>
          <w:tblCellSpacing w:w="20" w:type="nil"/>
        </w:trPr>
        <w:tc>
          <w:tcPr>
            <w:tcW w:w="0" w:type="auto"/>
            <w:gridSpan w:val="6"/>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t>Раздел 5.</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Связь музыки с другими видами искусства</w:t>
            </w:r>
          </w:p>
        </w:tc>
      </w:tr>
      <w:tr w:rsidR="0010292C" w:rsidRPr="00CA702E" w:rsidTr="00D36A63">
        <w:trPr>
          <w:trHeight w:val="144"/>
          <w:tblCellSpacing w:w="20" w:type="nil"/>
        </w:trPr>
        <w:tc>
          <w:tcPr>
            <w:tcW w:w="1245" w:type="dxa"/>
            <w:tcMar>
              <w:top w:w="50" w:type="dxa"/>
              <w:left w:w="100" w:type="dxa"/>
            </w:tcMar>
            <w:vAlign w:val="center"/>
          </w:tcPr>
          <w:p w:rsidR="0010292C" w:rsidRDefault="00D36A63">
            <w:pPr>
              <w:spacing w:after="0"/>
            </w:pPr>
            <w:r>
              <w:rPr>
                <w:rFonts w:ascii="Times New Roman" w:hAnsi="Times New Roman"/>
                <w:color w:val="000000"/>
                <w:sz w:val="24"/>
              </w:rPr>
              <w:t>5.1</w:t>
            </w:r>
          </w:p>
        </w:tc>
        <w:tc>
          <w:tcPr>
            <w:tcW w:w="446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 и живопись. Симфоническая картина</w:t>
            </w:r>
          </w:p>
        </w:tc>
        <w:tc>
          <w:tcPr>
            <w:tcW w:w="161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sidR="00375F11">
              <w:rPr>
                <w:rFonts w:ascii="Times New Roman" w:hAnsi="Times New Roman"/>
                <w:color w:val="000000"/>
                <w:sz w:val="24"/>
              </w:rPr>
              <w:t>2</w:t>
            </w:r>
          </w:p>
        </w:tc>
        <w:tc>
          <w:tcPr>
            <w:tcW w:w="1841" w:type="dxa"/>
            <w:tcMar>
              <w:top w:w="50" w:type="dxa"/>
              <w:left w:w="100" w:type="dxa"/>
            </w:tcMar>
            <w:vAlign w:val="center"/>
          </w:tcPr>
          <w:p w:rsidR="0010292C" w:rsidRDefault="0010292C">
            <w:pPr>
              <w:spacing w:after="0"/>
              <w:ind w:left="135"/>
              <w:jc w:val="center"/>
            </w:pPr>
          </w:p>
        </w:tc>
        <w:tc>
          <w:tcPr>
            <w:tcW w:w="1910" w:type="dxa"/>
            <w:tcMar>
              <w:top w:w="50" w:type="dxa"/>
              <w:left w:w="100" w:type="dxa"/>
            </w:tcMar>
            <w:vAlign w:val="center"/>
          </w:tcPr>
          <w:p w:rsidR="0010292C" w:rsidRDefault="0010292C">
            <w:pPr>
              <w:spacing w:after="0"/>
              <w:ind w:left="135"/>
              <w:jc w:val="center"/>
            </w:pPr>
          </w:p>
        </w:tc>
        <w:tc>
          <w:tcPr>
            <w:tcW w:w="278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40</w:t>
              </w:r>
              <w:r>
                <w:rPr>
                  <w:rFonts w:ascii="Times New Roman" w:hAnsi="Times New Roman"/>
                  <w:color w:val="0000FF"/>
                  <w:u w:val="single"/>
                </w:rPr>
                <w:t>f</w:t>
              </w:r>
              <w:r w:rsidRPr="00D36A63">
                <w:rPr>
                  <w:rFonts w:ascii="Times New Roman" w:hAnsi="Times New Roman"/>
                  <w:color w:val="0000FF"/>
                  <w:u w:val="single"/>
                  <w:lang w:val="ru-RU"/>
                </w:rPr>
                <w:t>0</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0292C" w:rsidRDefault="0010292C"/>
        </w:tc>
      </w:tr>
      <w:tr w:rsidR="00D36A63" w:rsidTr="00D36A63">
        <w:trPr>
          <w:trHeight w:val="585"/>
          <w:tblCellSpacing w:w="20" w:type="nil"/>
        </w:trPr>
        <w:tc>
          <w:tcPr>
            <w:tcW w:w="1245" w:type="dxa"/>
            <w:tcBorders>
              <w:bottom w:val="single" w:sz="4" w:space="0" w:color="auto"/>
              <w:right w:val="single" w:sz="4" w:space="0" w:color="auto"/>
            </w:tcBorders>
            <w:tcMar>
              <w:top w:w="50" w:type="dxa"/>
              <w:left w:w="100" w:type="dxa"/>
            </w:tcMar>
            <w:vAlign w:val="center"/>
          </w:tcPr>
          <w:p w:rsidR="00D36A63" w:rsidRDefault="00D36A63">
            <w:pPr>
              <w:spacing w:after="0"/>
              <w:ind w:left="135"/>
              <w:rPr>
                <w:rFonts w:ascii="Times New Roman" w:hAnsi="Times New Roman"/>
                <w:color w:val="000000"/>
                <w:sz w:val="24"/>
                <w:lang w:val="ru-RU"/>
              </w:rPr>
            </w:pPr>
            <w:r>
              <w:rPr>
                <w:rFonts w:ascii="Times New Roman" w:hAnsi="Times New Roman"/>
                <w:color w:val="000000"/>
                <w:sz w:val="24"/>
                <w:lang w:val="ru-RU"/>
              </w:rPr>
              <w:t>5.2</w:t>
            </w:r>
          </w:p>
          <w:p w:rsidR="00D36A63" w:rsidRPr="00D36A63" w:rsidRDefault="00D36A63">
            <w:pPr>
              <w:spacing w:after="0"/>
              <w:ind w:left="135"/>
              <w:rPr>
                <w:lang w:val="ru-RU"/>
              </w:rPr>
            </w:pPr>
          </w:p>
        </w:tc>
        <w:tc>
          <w:tcPr>
            <w:tcW w:w="4466" w:type="dxa"/>
            <w:tcBorders>
              <w:left w:val="single" w:sz="4" w:space="0" w:color="auto"/>
              <w:bottom w:val="single" w:sz="4" w:space="0" w:color="auto"/>
            </w:tcBorders>
            <w:vAlign w:val="center"/>
          </w:tcPr>
          <w:p w:rsidR="00D36A63" w:rsidRPr="00D36A63" w:rsidRDefault="00D36A63" w:rsidP="00D36A63">
            <w:pPr>
              <w:rPr>
                <w:rFonts w:ascii="Times New Roman" w:hAnsi="Times New Roman" w:cs="Times New Roman"/>
                <w:lang w:val="ru-RU"/>
              </w:rPr>
            </w:pPr>
            <w:r w:rsidRPr="00D36A63">
              <w:rPr>
                <w:rFonts w:ascii="Times New Roman" w:hAnsi="Times New Roman" w:cs="Times New Roman"/>
                <w:lang w:val="ru-RU"/>
              </w:rPr>
              <w:t>Промежуточная аттестация</w:t>
            </w:r>
          </w:p>
        </w:tc>
        <w:tc>
          <w:tcPr>
            <w:tcW w:w="1615" w:type="dxa"/>
            <w:tcBorders>
              <w:bottom w:val="single" w:sz="4" w:space="0" w:color="auto"/>
            </w:tcBorders>
            <w:tcMar>
              <w:top w:w="50" w:type="dxa"/>
              <w:left w:w="100" w:type="dxa"/>
            </w:tcMar>
            <w:vAlign w:val="center"/>
          </w:tcPr>
          <w:p w:rsidR="00D36A63"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bottom w:val="single" w:sz="4" w:space="0" w:color="auto"/>
            </w:tcBorders>
            <w:tcMar>
              <w:top w:w="50" w:type="dxa"/>
              <w:left w:w="100" w:type="dxa"/>
            </w:tcMar>
            <w:vAlign w:val="center"/>
          </w:tcPr>
          <w:p w:rsidR="00D36A63" w:rsidRDefault="00375F11">
            <w:pPr>
              <w:spacing w:after="0"/>
              <w:ind w:left="135"/>
              <w:jc w:val="center"/>
            </w:pPr>
            <w:r>
              <w:rPr>
                <w:rFonts w:ascii="Times New Roman" w:hAnsi="Times New Roman"/>
                <w:color w:val="000000"/>
                <w:sz w:val="24"/>
              </w:rPr>
              <w:t xml:space="preserve"> 1</w:t>
            </w:r>
          </w:p>
        </w:tc>
        <w:tc>
          <w:tcPr>
            <w:tcW w:w="1910" w:type="dxa"/>
            <w:tcBorders>
              <w:bottom w:val="single" w:sz="4" w:space="0" w:color="auto"/>
            </w:tcBorders>
            <w:tcMar>
              <w:top w:w="50" w:type="dxa"/>
              <w:left w:w="100" w:type="dxa"/>
            </w:tcMar>
            <w:vAlign w:val="center"/>
          </w:tcPr>
          <w:p w:rsidR="00D36A63" w:rsidRDefault="00375F11">
            <w:pPr>
              <w:spacing w:after="0"/>
              <w:ind w:left="135"/>
              <w:jc w:val="center"/>
            </w:pPr>
            <w:r>
              <w:rPr>
                <w:rFonts w:ascii="Times New Roman" w:hAnsi="Times New Roman"/>
                <w:color w:val="000000"/>
                <w:sz w:val="24"/>
              </w:rPr>
              <w:t xml:space="preserve"> </w:t>
            </w:r>
          </w:p>
        </w:tc>
        <w:tc>
          <w:tcPr>
            <w:tcW w:w="2789" w:type="dxa"/>
            <w:tcBorders>
              <w:bottom w:val="single" w:sz="4" w:space="0" w:color="auto"/>
            </w:tcBorders>
            <w:tcMar>
              <w:top w:w="50" w:type="dxa"/>
              <w:left w:w="100" w:type="dxa"/>
            </w:tcMar>
            <w:vAlign w:val="center"/>
          </w:tcPr>
          <w:p w:rsidR="00D36A63" w:rsidRDefault="00D36A63"/>
        </w:tc>
      </w:tr>
      <w:tr w:rsidR="00D36A63" w:rsidRPr="00D36A63" w:rsidTr="00D36A63">
        <w:trPr>
          <w:trHeight w:val="690"/>
          <w:tblCellSpacing w:w="20" w:type="nil"/>
        </w:trPr>
        <w:tc>
          <w:tcPr>
            <w:tcW w:w="0" w:type="auto"/>
            <w:gridSpan w:val="2"/>
            <w:tcBorders>
              <w:top w:val="single" w:sz="4" w:space="0" w:color="auto"/>
            </w:tcBorders>
            <w:tcMar>
              <w:top w:w="50" w:type="dxa"/>
              <w:left w:w="100" w:type="dxa"/>
            </w:tcMar>
            <w:vAlign w:val="center"/>
          </w:tcPr>
          <w:p w:rsidR="00D36A63" w:rsidRDefault="00D36A63">
            <w:pPr>
              <w:spacing w:after="0"/>
              <w:ind w:left="135"/>
              <w:rPr>
                <w:rFonts w:ascii="Times New Roman" w:hAnsi="Times New Roman"/>
                <w:color w:val="000000"/>
                <w:sz w:val="24"/>
                <w:lang w:val="ru-RU"/>
              </w:rPr>
            </w:pPr>
          </w:p>
          <w:p w:rsidR="00D36A63" w:rsidRDefault="00D36A63" w:rsidP="00D36A63">
            <w:pPr>
              <w:spacing w:after="0"/>
              <w:ind w:left="135"/>
              <w:rPr>
                <w:rFonts w:ascii="Times New Roman" w:hAnsi="Times New Roman"/>
                <w:color w:val="000000"/>
                <w:sz w:val="24"/>
                <w:lang w:val="ru-RU"/>
              </w:rPr>
            </w:pPr>
            <w:r w:rsidRPr="00D36A63">
              <w:rPr>
                <w:rFonts w:ascii="Times New Roman" w:hAnsi="Times New Roman"/>
                <w:color w:val="000000"/>
                <w:sz w:val="24"/>
                <w:lang w:val="ru-RU"/>
              </w:rPr>
              <w:t>ОБЩЕЕ КОЛИЧЕСТВО ЧАСОВ ПО ПРОГРАММЕ</w:t>
            </w:r>
          </w:p>
        </w:tc>
        <w:tc>
          <w:tcPr>
            <w:tcW w:w="1615" w:type="dxa"/>
            <w:tcBorders>
              <w:top w:val="single" w:sz="4" w:space="0" w:color="auto"/>
            </w:tcBorders>
            <w:tcMar>
              <w:top w:w="50" w:type="dxa"/>
              <w:left w:w="100" w:type="dxa"/>
            </w:tcMar>
            <w:vAlign w:val="center"/>
          </w:tcPr>
          <w:p w:rsidR="00D36A63" w:rsidRPr="00D36A63" w:rsidRDefault="00D36A63" w:rsidP="00D36A63">
            <w:pPr>
              <w:spacing w:after="0"/>
              <w:ind w:left="135"/>
              <w:jc w:val="center"/>
              <w:rPr>
                <w:rFonts w:ascii="Times New Roman" w:hAnsi="Times New Roman"/>
                <w:color w:val="000000"/>
                <w:sz w:val="24"/>
                <w:lang w:val="ru-RU"/>
              </w:rPr>
            </w:pPr>
            <w:r>
              <w:rPr>
                <w:rFonts w:ascii="Times New Roman" w:hAnsi="Times New Roman"/>
                <w:color w:val="000000"/>
                <w:sz w:val="24"/>
                <w:lang w:val="ru-RU"/>
              </w:rPr>
              <w:t>34</w:t>
            </w:r>
          </w:p>
        </w:tc>
        <w:tc>
          <w:tcPr>
            <w:tcW w:w="1841" w:type="dxa"/>
            <w:tcBorders>
              <w:top w:val="single" w:sz="4" w:space="0" w:color="auto"/>
            </w:tcBorders>
            <w:tcMar>
              <w:top w:w="50" w:type="dxa"/>
              <w:left w:w="100" w:type="dxa"/>
            </w:tcMar>
            <w:vAlign w:val="center"/>
          </w:tcPr>
          <w:p w:rsidR="00D36A63" w:rsidRPr="00D36A63" w:rsidRDefault="00D36A63" w:rsidP="00D36A63">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Borders>
              <w:top w:val="single" w:sz="4" w:space="0" w:color="auto"/>
            </w:tcBorders>
            <w:tcMar>
              <w:top w:w="50" w:type="dxa"/>
              <w:left w:w="100" w:type="dxa"/>
            </w:tcMar>
            <w:vAlign w:val="center"/>
          </w:tcPr>
          <w:p w:rsidR="00D36A63" w:rsidRPr="00D36A63" w:rsidRDefault="00D36A63" w:rsidP="00D36A63">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2789" w:type="dxa"/>
            <w:tcBorders>
              <w:top w:val="single" w:sz="4" w:space="0" w:color="auto"/>
            </w:tcBorders>
            <w:tcMar>
              <w:top w:w="50" w:type="dxa"/>
              <w:left w:w="100" w:type="dxa"/>
            </w:tcMar>
            <w:vAlign w:val="center"/>
          </w:tcPr>
          <w:p w:rsidR="00D36A63" w:rsidRPr="00D36A63" w:rsidRDefault="00D36A63">
            <w:pPr>
              <w:rPr>
                <w:lang w:val="ru-RU"/>
              </w:rPr>
            </w:pPr>
          </w:p>
        </w:tc>
      </w:tr>
    </w:tbl>
    <w:p w:rsidR="0010292C" w:rsidRPr="00D36A63" w:rsidRDefault="0010292C">
      <w:pPr>
        <w:rPr>
          <w:lang w:val="ru-RU"/>
        </w:rPr>
        <w:sectPr w:rsidR="0010292C" w:rsidRPr="00D36A63">
          <w:pgSz w:w="16383" w:h="11906" w:orient="landscape"/>
          <w:pgMar w:top="1134" w:right="850" w:bottom="1134" w:left="1701" w:header="720" w:footer="720" w:gutter="0"/>
          <w:cols w:space="720"/>
        </w:sectPr>
      </w:pPr>
    </w:p>
    <w:p w:rsidR="0010292C" w:rsidRDefault="00D36A63">
      <w:pPr>
        <w:spacing w:after="0"/>
        <w:ind w:left="120"/>
      </w:pPr>
      <w:r w:rsidRPr="00D36A63">
        <w:rPr>
          <w:rFonts w:ascii="Times New Roman" w:hAnsi="Times New Roman"/>
          <w:b/>
          <w:color w:val="000000"/>
          <w:sz w:val="28"/>
          <w:lang w:val="ru-RU"/>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87"/>
        <w:gridCol w:w="1562"/>
        <w:gridCol w:w="1841"/>
        <w:gridCol w:w="1910"/>
        <w:gridCol w:w="2812"/>
      </w:tblGrid>
      <w:tr w:rsidR="0010292C">
        <w:trPr>
          <w:trHeight w:val="144"/>
          <w:tblCellSpacing w:w="20" w:type="nil"/>
        </w:trPr>
        <w:tc>
          <w:tcPr>
            <w:tcW w:w="510"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 п/п </w:t>
            </w:r>
          </w:p>
          <w:p w:rsidR="0010292C" w:rsidRDefault="0010292C">
            <w:pPr>
              <w:spacing w:after="0"/>
              <w:ind w:left="135"/>
            </w:pPr>
          </w:p>
        </w:tc>
        <w:tc>
          <w:tcPr>
            <w:tcW w:w="2816"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Наименование разделов и тем программы </w:t>
            </w:r>
          </w:p>
          <w:p w:rsidR="0010292C" w:rsidRDefault="0010292C">
            <w:pPr>
              <w:spacing w:after="0"/>
              <w:ind w:left="135"/>
            </w:pPr>
          </w:p>
        </w:tc>
        <w:tc>
          <w:tcPr>
            <w:tcW w:w="0" w:type="auto"/>
            <w:gridSpan w:val="3"/>
            <w:tcMar>
              <w:top w:w="50" w:type="dxa"/>
              <w:left w:w="100" w:type="dxa"/>
            </w:tcMar>
            <w:vAlign w:val="center"/>
          </w:tcPr>
          <w:p w:rsidR="0010292C" w:rsidRDefault="00D36A63">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Электронные (цифровые) образовательные ресурсы </w:t>
            </w:r>
          </w:p>
          <w:p w:rsidR="0010292C" w:rsidRDefault="0010292C">
            <w:pPr>
              <w:spacing w:after="0"/>
              <w:ind w:left="135"/>
            </w:pPr>
          </w:p>
        </w:tc>
      </w:tr>
      <w:tr w:rsidR="0010292C">
        <w:trPr>
          <w:trHeight w:val="144"/>
          <w:tblCellSpacing w:w="20" w:type="nil"/>
        </w:trPr>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c>
          <w:tcPr>
            <w:tcW w:w="994"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Всего </w:t>
            </w:r>
          </w:p>
          <w:p w:rsidR="0010292C" w:rsidRDefault="0010292C">
            <w:pPr>
              <w:spacing w:after="0"/>
              <w:ind w:left="135"/>
            </w:pPr>
          </w:p>
        </w:tc>
        <w:tc>
          <w:tcPr>
            <w:tcW w:w="1719"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Контрольные работы </w:t>
            </w:r>
          </w:p>
          <w:p w:rsidR="0010292C" w:rsidRDefault="0010292C">
            <w:pPr>
              <w:spacing w:after="0"/>
              <w:ind w:left="135"/>
            </w:pPr>
          </w:p>
        </w:tc>
        <w:tc>
          <w:tcPr>
            <w:tcW w:w="1805"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Практические работы </w:t>
            </w:r>
          </w:p>
          <w:p w:rsidR="0010292C" w:rsidRDefault="0010292C">
            <w:pPr>
              <w:spacing w:after="0"/>
              <w:ind w:left="135"/>
            </w:pPr>
          </w:p>
        </w:tc>
        <w:tc>
          <w:tcPr>
            <w:tcW w:w="0" w:type="auto"/>
            <w:vMerge/>
            <w:tcBorders>
              <w:top w:val="nil"/>
            </w:tcBorders>
            <w:tcMar>
              <w:top w:w="50" w:type="dxa"/>
              <w:left w:w="100" w:type="dxa"/>
            </w:tcMa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ИНВАРИАНТНЫЕ МОДУЛИ</w:t>
            </w:r>
          </w:p>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292C" w:rsidRDefault="0010292C"/>
        </w:tc>
      </w:tr>
      <w:tr w:rsidR="0010292C" w:rsidRPr="00CA702E">
        <w:trPr>
          <w:trHeight w:val="144"/>
          <w:tblCellSpacing w:w="20" w:type="nil"/>
        </w:trPr>
        <w:tc>
          <w:tcPr>
            <w:tcW w:w="0" w:type="auto"/>
            <w:gridSpan w:val="6"/>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t>Раздел 2.</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Народное музыкальное творчество России</w:t>
            </w:r>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3.2</w:t>
            </w:r>
          </w:p>
        </w:tc>
        <w:tc>
          <w:tcPr>
            <w:tcW w:w="281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История страны и народа в музыке русских композиторов</w:t>
            </w:r>
          </w:p>
        </w:tc>
        <w:tc>
          <w:tcPr>
            <w:tcW w:w="994"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3.3</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4.1</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lastRenderedPageBreak/>
              <w:t>4.2</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ВАРИАТИВНЫЕ МОДУЛИ</w:t>
            </w:r>
          </w:p>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281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Музыкальный фольклор народов Азии и Африки</w:t>
            </w:r>
          </w:p>
        </w:tc>
        <w:tc>
          <w:tcPr>
            <w:tcW w:w="994"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Музыка – зеркало эпохи</w:t>
            </w:r>
          </w:p>
        </w:tc>
        <w:tc>
          <w:tcPr>
            <w:tcW w:w="994"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292C" w:rsidRDefault="0010292C"/>
        </w:tc>
      </w:tr>
      <w:tr w:rsidR="0010292C">
        <w:trPr>
          <w:trHeight w:val="144"/>
          <w:tblCellSpacing w:w="20" w:type="nil"/>
        </w:trPr>
        <w:tc>
          <w:tcPr>
            <w:tcW w:w="0" w:type="auto"/>
            <w:gridSpan w:val="6"/>
            <w:tcMar>
              <w:top w:w="50" w:type="dxa"/>
              <w:left w:w="100" w:type="dxa"/>
            </w:tcMar>
            <w:vAlign w:val="center"/>
          </w:tcPr>
          <w:p w:rsidR="0010292C" w:rsidRDefault="00D36A6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281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Религиозные темы и образы в современной музыке</w:t>
            </w:r>
          </w:p>
        </w:tc>
        <w:tc>
          <w:tcPr>
            <w:tcW w:w="994"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0292C" w:rsidRDefault="0010292C"/>
        </w:tc>
      </w:tr>
      <w:tr w:rsidR="0010292C" w:rsidRPr="00CA702E">
        <w:trPr>
          <w:trHeight w:val="144"/>
          <w:tblCellSpacing w:w="20" w:type="nil"/>
        </w:trPr>
        <w:tc>
          <w:tcPr>
            <w:tcW w:w="0" w:type="auto"/>
            <w:gridSpan w:val="6"/>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t>Раздел 4.</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Современная музыка: основные жанры и направления</w:t>
            </w:r>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4.1</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4.2</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Мюзикл</w:t>
            </w:r>
          </w:p>
        </w:tc>
        <w:tc>
          <w:tcPr>
            <w:tcW w:w="994"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4.3</w:t>
            </w:r>
          </w:p>
        </w:tc>
        <w:tc>
          <w:tcPr>
            <w:tcW w:w="2816"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Традиции и новаторство в музыке</w:t>
            </w:r>
          </w:p>
        </w:tc>
        <w:tc>
          <w:tcPr>
            <w:tcW w:w="994"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0292C" w:rsidRDefault="0010292C"/>
        </w:tc>
      </w:tr>
      <w:tr w:rsidR="0010292C" w:rsidRPr="00CA702E">
        <w:trPr>
          <w:trHeight w:val="144"/>
          <w:tblCellSpacing w:w="20" w:type="nil"/>
        </w:trPr>
        <w:tc>
          <w:tcPr>
            <w:tcW w:w="0" w:type="auto"/>
            <w:gridSpan w:val="6"/>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b/>
                <w:color w:val="000000"/>
                <w:sz w:val="24"/>
                <w:lang w:val="ru-RU"/>
              </w:rPr>
              <w:lastRenderedPageBreak/>
              <w:t>Раздел 5.</w:t>
            </w:r>
            <w:r w:rsidRPr="00D36A63">
              <w:rPr>
                <w:rFonts w:ascii="Times New Roman" w:hAnsi="Times New Roman"/>
                <w:color w:val="000000"/>
                <w:sz w:val="24"/>
                <w:lang w:val="ru-RU"/>
              </w:rPr>
              <w:t xml:space="preserve"> </w:t>
            </w:r>
            <w:r w:rsidRPr="00D36A63">
              <w:rPr>
                <w:rFonts w:ascii="Times New Roman" w:hAnsi="Times New Roman"/>
                <w:b/>
                <w:color w:val="000000"/>
                <w:sz w:val="24"/>
                <w:lang w:val="ru-RU"/>
              </w:rPr>
              <w:t>Связь музыки с другими видами искусства</w:t>
            </w:r>
          </w:p>
        </w:tc>
      </w:tr>
      <w:tr w:rsidR="0010292C" w:rsidRPr="00CA702E">
        <w:trPr>
          <w:trHeight w:val="144"/>
          <w:tblCellSpacing w:w="20" w:type="nil"/>
        </w:trPr>
        <w:tc>
          <w:tcPr>
            <w:tcW w:w="510" w:type="dxa"/>
            <w:tcMar>
              <w:top w:w="50" w:type="dxa"/>
              <w:left w:w="100" w:type="dxa"/>
            </w:tcMar>
            <w:vAlign w:val="center"/>
          </w:tcPr>
          <w:p w:rsidR="0010292C" w:rsidRDefault="00D36A63">
            <w:pPr>
              <w:spacing w:after="0"/>
            </w:pPr>
            <w:r>
              <w:rPr>
                <w:rFonts w:ascii="Times New Roman" w:hAnsi="Times New Roman"/>
                <w:color w:val="000000"/>
                <w:sz w:val="24"/>
              </w:rPr>
              <w:t>5.1</w:t>
            </w:r>
          </w:p>
        </w:tc>
        <w:tc>
          <w:tcPr>
            <w:tcW w:w="2816"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rsidR="0010292C" w:rsidRDefault="00375F11">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10292C" w:rsidRDefault="0010292C">
            <w:pPr>
              <w:spacing w:after="0"/>
              <w:ind w:left="135"/>
              <w:jc w:val="center"/>
            </w:pPr>
          </w:p>
        </w:tc>
        <w:tc>
          <w:tcPr>
            <w:tcW w:w="1805" w:type="dxa"/>
            <w:tcMar>
              <w:top w:w="50" w:type="dxa"/>
              <w:left w:w="100" w:type="dxa"/>
            </w:tcMar>
            <w:vAlign w:val="center"/>
          </w:tcPr>
          <w:p w:rsidR="0010292C" w:rsidRDefault="0010292C">
            <w:pPr>
              <w:spacing w:after="0"/>
              <w:ind w:left="135"/>
              <w:jc w:val="center"/>
            </w:pPr>
          </w:p>
        </w:tc>
        <w:tc>
          <w:tcPr>
            <w:tcW w:w="2694"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0" w:type="auto"/>
            <w:gridSpan w:val="2"/>
            <w:tcMar>
              <w:top w:w="50" w:type="dxa"/>
              <w:left w:w="100" w:type="dxa"/>
            </w:tcMar>
            <w:vAlign w:val="center"/>
          </w:tcPr>
          <w:p w:rsidR="0010292C" w:rsidRDefault="00D36A63">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0292C" w:rsidRDefault="00375F11">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10292C" w:rsidRDefault="0010292C"/>
        </w:tc>
      </w:tr>
      <w:tr w:rsidR="0010292C" w:rsidTr="00375F11">
        <w:trPr>
          <w:trHeight w:val="345"/>
          <w:tblCellSpacing w:w="20" w:type="nil"/>
        </w:trPr>
        <w:tc>
          <w:tcPr>
            <w:tcW w:w="0" w:type="auto"/>
            <w:gridSpan w:val="2"/>
            <w:tcBorders>
              <w:bottom w:val="single" w:sz="4" w:space="0" w:color="auto"/>
            </w:tcBorders>
            <w:tcMar>
              <w:top w:w="50" w:type="dxa"/>
              <w:left w:w="100" w:type="dxa"/>
            </w:tcMar>
            <w:vAlign w:val="center"/>
          </w:tcPr>
          <w:p w:rsidR="0010292C" w:rsidRPr="00375F11" w:rsidRDefault="00375F11">
            <w:pPr>
              <w:spacing w:after="0"/>
              <w:ind w:left="135"/>
              <w:rPr>
                <w:rFonts w:ascii="Times New Roman" w:hAnsi="Times New Roman" w:cs="Times New Roman"/>
                <w:lang w:val="ru-RU"/>
              </w:rPr>
            </w:pPr>
            <w:r w:rsidRPr="00375F11">
              <w:rPr>
                <w:rFonts w:ascii="Times New Roman" w:hAnsi="Times New Roman" w:cs="Times New Roman"/>
                <w:lang w:val="ru-RU"/>
              </w:rPr>
              <w:t>Промежуточная аттестация</w:t>
            </w:r>
          </w:p>
        </w:tc>
        <w:tc>
          <w:tcPr>
            <w:tcW w:w="1563" w:type="dxa"/>
            <w:tcBorders>
              <w:bottom w:val="single" w:sz="4" w:space="0" w:color="auto"/>
            </w:tcBorders>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sidR="00375F11">
              <w:rPr>
                <w:rFonts w:ascii="Times New Roman" w:hAnsi="Times New Roman"/>
                <w:color w:val="000000"/>
                <w:sz w:val="24"/>
              </w:rPr>
              <w:t>1</w:t>
            </w:r>
          </w:p>
        </w:tc>
        <w:tc>
          <w:tcPr>
            <w:tcW w:w="1719" w:type="dxa"/>
            <w:tcBorders>
              <w:bottom w:val="single" w:sz="4" w:space="0" w:color="auto"/>
            </w:tcBorders>
            <w:tcMar>
              <w:top w:w="50" w:type="dxa"/>
              <w:left w:w="100" w:type="dxa"/>
            </w:tcMar>
            <w:vAlign w:val="center"/>
          </w:tcPr>
          <w:p w:rsidR="0010292C" w:rsidRDefault="00375F11">
            <w:pPr>
              <w:spacing w:after="0"/>
              <w:ind w:left="135"/>
              <w:jc w:val="center"/>
            </w:pPr>
            <w:r>
              <w:rPr>
                <w:rFonts w:ascii="Times New Roman" w:hAnsi="Times New Roman"/>
                <w:color w:val="000000"/>
                <w:sz w:val="24"/>
              </w:rPr>
              <w:t xml:space="preserve"> 1</w:t>
            </w:r>
          </w:p>
        </w:tc>
        <w:tc>
          <w:tcPr>
            <w:tcW w:w="1805" w:type="dxa"/>
            <w:tcBorders>
              <w:bottom w:val="single" w:sz="4" w:space="0" w:color="auto"/>
            </w:tcBorders>
            <w:tcMar>
              <w:top w:w="50" w:type="dxa"/>
              <w:left w:w="100" w:type="dxa"/>
            </w:tcMar>
            <w:vAlign w:val="center"/>
          </w:tcPr>
          <w:p w:rsidR="0010292C" w:rsidRDefault="00375F11">
            <w:pPr>
              <w:spacing w:after="0"/>
              <w:ind w:left="135"/>
              <w:jc w:val="center"/>
            </w:pPr>
            <w:r>
              <w:rPr>
                <w:rFonts w:ascii="Times New Roman" w:hAnsi="Times New Roman"/>
                <w:color w:val="000000"/>
                <w:sz w:val="24"/>
              </w:rPr>
              <w:t xml:space="preserve"> </w:t>
            </w:r>
          </w:p>
        </w:tc>
        <w:tc>
          <w:tcPr>
            <w:tcW w:w="2694" w:type="dxa"/>
            <w:tcBorders>
              <w:bottom w:val="single" w:sz="4" w:space="0" w:color="auto"/>
            </w:tcBorders>
            <w:tcMar>
              <w:top w:w="50" w:type="dxa"/>
              <w:left w:w="100" w:type="dxa"/>
            </w:tcMar>
            <w:vAlign w:val="center"/>
          </w:tcPr>
          <w:p w:rsidR="0010292C" w:rsidRDefault="0010292C"/>
        </w:tc>
      </w:tr>
      <w:tr w:rsidR="00375F11" w:rsidRPr="00375F11" w:rsidTr="00375F11">
        <w:trPr>
          <w:trHeight w:val="615"/>
          <w:tblCellSpacing w:w="20" w:type="nil"/>
        </w:trPr>
        <w:tc>
          <w:tcPr>
            <w:tcW w:w="0" w:type="auto"/>
            <w:gridSpan w:val="2"/>
            <w:tcBorders>
              <w:top w:val="single" w:sz="4" w:space="0" w:color="auto"/>
            </w:tcBorders>
            <w:tcMar>
              <w:top w:w="50" w:type="dxa"/>
              <w:left w:w="100" w:type="dxa"/>
            </w:tcMar>
            <w:vAlign w:val="center"/>
          </w:tcPr>
          <w:p w:rsidR="00375F11" w:rsidRDefault="00375F11">
            <w:pPr>
              <w:spacing w:after="0"/>
              <w:ind w:left="135"/>
              <w:rPr>
                <w:rFonts w:ascii="Times New Roman" w:hAnsi="Times New Roman"/>
                <w:color w:val="000000"/>
                <w:sz w:val="24"/>
                <w:lang w:val="ru-RU"/>
              </w:rPr>
            </w:pPr>
          </w:p>
          <w:p w:rsidR="00375F11" w:rsidRDefault="00375F11" w:rsidP="00375F11">
            <w:pPr>
              <w:spacing w:after="0"/>
              <w:ind w:left="135"/>
              <w:rPr>
                <w:rFonts w:ascii="Times New Roman" w:hAnsi="Times New Roman"/>
                <w:color w:val="000000"/>
                <w:sz w:val="24"/>
                <w:lang w:val="ru-RU"/>
              </w:rPr>
            </w:pPr>
            <w:r w:rsidRPr="00D36A63">
              <w:rPr>
                <w:rFonts w:ascii="Times New Roman" w:hAnsi="Times New Roman"/>
                <w:color w:val="000000"/>
                <w:sz w:val="24"/>
                <w:lang w:val="ru-RU"/>
              </w:rPr>
              <w:t>ОБЩЕЕ КОЛИЧЕСТВО ЧАСОВ ПО ПРОГРАММЕ</w:t>
            </w:r>
          </w:p>
        </w:tc>
        <w:tc>
          <w:tcPr>
            <w:tcW w:w="1563" w:type="dxa"/>
            <w:tcBorders>
              <w:top w:val="single" w:sz="4" w:space="0" w:color="auto"/>
            </w:tcBorders>
            <w:tcMar>
              <w:top w:w="50" w:type="dxa"/>
              <w:left w:w="100" w:type="dxa"/>
            </w:tcMar>
            <w:vAlign w:val="center"/>
          </w:tcPr>
          <w:p w:rsidR="00375F11" w:rsidRPr="00D36A63" w:rsidRDefault="00375F11" w:rsidP="00375F11">
            <w:pPr>
              <w:spacing w:after="0"/>
              <w:ind w:left="135"/>
              <w:jc w:val="center"/>
              <w:rPr>
                <w:rFonts w:ascii="Times New Roman" w:hAnsi="Times New Roman"/>
                <w:color w:val="000000"/>
                <w:sz w:val="24"/>
                <w:lang w:val="ru-RU"/>
              </w:rPr>
            </w:pPr>
            <w:r>
              <w:rPr>
                <w:rFonts w:ascii="Times New Roman" w:hAnsi="Times New Roman"/>
                <w:color w:val="000000"/>
                <w:sz w:val="24"/>
                <w:lang w:val="ru-RU"/>
              </w:rPr>
              <w:t>34</w:t>
            </w:r>
          </w:p>
        </w:tc>
        <w:tc>
          <w:tcPr>
            <w:tcW w:w="1719" w:type="dxa"/>
            <w:tcBorders>
              <w:top w:val="single" w:sz="4" w:space="0" w:color="auto"/>
            </w:tcBorders>
            <w:tcMar>
              <w:top w:w="50" w:type="dxa"/>
              <w:left w:w="100" w:type="dxa"/>
            </w:tcMar>
            <w:vAlign w:val="center"/>
          </w:tcPr>
          <w:p w:rsidR="00375F11" w:rsidRPr="00375F11" w:rsidRDefault="00375F11" w:rsidP="00375F1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05" w:type="dxa"/>
            <w:tcBorders>
              <w:top w:val="single" w:sz="4" w:space="0" w:color="auto"/>
            </w:tcBorders>
            <w:tcMar>
              <w:top w:w="50" w:type="dxa"/>
              <w:left w:w="100" w:type="dxa"/>
            </w:tcMar>
            <w:vAlign w:val="center"/>
          </w:tcPr>
          <w:p w:rsidR="00375F11" w:rsidRPr="00375F11" w:rsidRDefault="00375F11" w:rsidP="00375F11">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2694" w:type="dxa"/>
            <w:tcBorders>
              <w:top w:val="single" w:sz="4" w:space="0" w:color="auto"/>
            </w:tcBorders>
            <w:tcMar>
              <w:top w:w="50" w:type="dxa"/>
              <w:left w:w="100" w:type="dxa"/>
            </w:tcMar>
            <w:vAlign w:val="center"/>
          </w:tcPr>
          <w:p w:rsidR="00375F11" w:rsidRPr="00375F11" w:rsidRDefault="00375F11">
            <w:pPr>
              <w:rPr>
                <w:lang w:val="ru-RU"/>
              </w:rPr>
            </w:pPr>
          </w:p>
        </w:tc>
      </w:tr>
    </w:tbl>
    <w:p w:rsidR="0010292C" w:rsidRPr="00375F11" w:rsidRDefault="0010292C">
      <w:pPr>
        <w:rPr>
          <w:lang w:val="ru-RU"/>
        </w:rPr>
        <w:sectPr w:rsidR="0010292C" w:rsidRPr="00375F11">
          <w:pgSz w:w="16383" w:h="11906" w:orient="landscape"/>
          <w:pgMar w:top="1134" w:right="850" w:bottom="1134" w:left="1701" w:header="720" w:footer="720" w:gutter="0"/>
          <w:cols w:space="720"/>
        </w:sectPr>
      </w:pPr>
    </w:p>
    <w:p w:rsidR="0010292C" w:rsidRPr="00375F11" w:rsidRDefault="0010292C">
      <w:pPr>
        <w:rPr>
          <w:lang w:val="ru-RU"/>
        </w:rPr>
        <w:sectPr w:rsidR="0010292C" w:rsidRPr="00375F11">
          <w:pgSz w:w="16383" w:h="11906" w:orient="landscape"/>
          <w:pgMar w:top="1134" w:right="850" w:bottom="1134" w:left="1701" w:header="720" w:footer="720" w:gutter="0"/>
          <w:cols w:space="720"/>
        </w:sectPr>
      </w:pPr>
    </w:p>
    <w:p w:rsidR="0010292C" w:rsidRDefault="00D36A63">
      <w:pPr>
        <w:spacing w:after="0"/>
        <w:ind w:left="120"/>
      </w:pPr>
      <w:bookmarkStart w:id="14" w:name="block-17227110"/>
      <w:bookmarkEnd w:id="13"/>
      <w:r w:rsidRPr="00375F11">
        <w:rPr>
          <w:rFonts w:ascii="Times New Roman" w:hAnsi="Times New Roman"/>
          <w:b/>
          <w:color w:val="000000"/>
          <w:sz w:val="28"/>
          <w:lang w:val="ru-RU"/>
        </w:rPr>
        <w:lastRenderedPageBreak/>
        <w:t xml:space="preserve"> </w:t>
      </w:r>
      <w:r>
        <w:rPr>
          <w:rFonts w:ascii="Times New Roman" w:hAnsi="Times New Roman"/>
          <w:b/>
          <w:color w:val="000000"/>
          <w:sz w:val="28"/>
        </w:rPr>
        <w:t xml:space="preserve">ПОУРОЧНОЕ ПЛАНИРОВАНИЕ </w:t>
      </w:r>
    </w:p>
    <w:p w:rsidR="0010292C" w:rsidRDefault="00D36A63">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3785"/>
        <w:gridCol w:w="1195"/>
        <w:gridCol w:w="1841"/>
        <w:gridCol w:w="1910"/>
        <w:gridCol w:w="1347"/>
        <w:gridCol w:w="2824"/>
      </w:tblGrid>
      <w:tr w:rsidR="0010292C">
        <w:trPr>
          <w:trHeight w:val="144"/>
          <w:tblCellSpacing w:w="20" w:type="nil"/>
        </w:trPr>
        <w:tc>
          <w:tcPr>
            <w:tcW w:w="389"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 п/п </w:t>
            </w:r>
          </w:p>
          <w:p w:rsidR="0010292C" w:rsidRDefault="0010292C">
            <w:pPr>
              <w:spacing w:after="0"/>
              <w:ind w:left="135"/>
            </w:pPr>
          </w:p>
        </w:tc>
        <w:tc>
          <w:tcPr>
            <w:tcW w:w="2992"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Тема урока </w:t>
            </w:r>
          </w:p>
          <w:p w:rsidR="0010292C" w:rsidRDefault="0010292C">
            <w:pPr>
              <w:spacing w:after="0"/>
              <w:ind w:left="135"/>
            </w:pPr>
          </w:p>
        </w:tc>
        <w:tc>
          <w:tcPr>
            <w:tcW w:w="0" w:type="auto"/>
            <w:gridSpan w:val="3"/>
            <w:tcMar>
              <w:top w:w="50" w:type="dxa"/>
              <w:left w:w="100" w:type="dxa"/>
            </w:tcMar>
            <w:vAlign w:val="center"/>
          </w:tcPr>
          <w:p w:rsidR="0010292C" w:rsidRDefault="00D36A63">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Дата изучения </w:t>
            </w:r>
          </w:p>
          <w:p w:rsidR="0010292C" w:rsidRDefault="0010292C">
            <w:pPr>
              <w:spacing w:after="0"/>
              <w:ind w:left="135"/>
            </w:pPr>
          </w:p>
        </w:tc>
        <w:tc>
          <w:tcPr>
            <w:tcW w:w="1999"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Электронные цифровые образовательные ресурсы </w:t>
            </w:r>
          </w:p>
          <w:p w:rsidR="0010292C" w:rsidRDefault="0010292C">
            <w:pPr>
              <w:spacing w:after="0"/>
              <w:ind w:left="135"/>
            </w:pPr>
          </w:p>
        </w:tc>
      </w:tr>
      <w:tr w:rsidR="0010292C">
        <w:trPr>
          <w:trHeight w:val="144"/>
          <w:tblCellSpacing w:w="20" w:type="nil"/>
        </w:trPr>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c>
          <w:tcPr>
            <w:tcW w:w="849"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Всего </w:t>
            </w:r>
          </w:p>
          <w:p w:rsidR="0010292C" w:rsidRDefault="0010292C">
            <w:pPr>
              <w:spacing w:after="0"/>
              <w:ind w:left="135"/>
            </w:pPr>
          </w:p>
        </w:tc>
        <w:tc>
          <w:tcPr>
            <w:tcW w:w="1551"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Контрольные работы </w:t>
            </w:r>
          </w:p>
          <w:p w:rsidR="0010292C" w:rsidRDefault="0010292C">
            <w:pPr>
              <w:spacing w:after="0"/>
              <w:ind w:left="135"/>
            </w:pPr>
          </w:p>
        </w:tc>
        <w:tc>
          <w:tcPr>
            <w:tcW w:w="1649"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Практические работы </w:t>
            </w:r>
          </w:p>
          <w:p w:rsidR="0010292C" w:rsidRDefault="0010292C">
            <w:pPr>
              <w:spacing w:after="0"/>
              <w:ind w:left="135"/>
            </w:pPr>
          </w:p>
        </w:tc>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Традиционная музыка – отражение жизни народа</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моей малой Родины</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ae</w:t>
              </w:r>
              <w:r w:rsidRPr="00D36A63">
                <w:rPr>
                  <w:rFonts w:ascii="Times New Roman" w:hAnsi="Times New Roman"/>
                  <w:color w:val="0000FF"/>
                  <w:u w:val="single"/>
                  <w:lang w:val="ru-RU"/>
                </w:rPr>
                <w:t>6</w:t>
              </w:r>
              <w:r>
                <w:rPr>
                  <w:rFonts w:ascii="Times New Roman" w:hAnsi="Times New Roman"/>
                  <w:color w:val="0000FF"/>
                  <w:u w:val="single"/>
                </w:rPr>
                <w:t>a</w:t>
              </w:r>
            </w:hyperlink>
            <w:r w:rsidRPr="00D36A63">
              <w:rPr>
                <w:rFonts w:ascii="Times New Roman" w:hAnsi="Times New Roman"/>
                <w:color w:val="000000"/>
                <w:sz w:val="24"/>
                <w:lang w:val="ru-RU"/>
              </w:rPr>
              <w:t xml:space="preserve"> </w:t>
            </w:r>
            <w:hyperlink r:id="rId7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748</w:t>
              </w:r>
            </w:hyperlink>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Вокальная музыка: Россия, Россия, нет слова красивей</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5</w:t>
              </w:r>
              <w:r>
                <w:rPr>
                  <w:rFonts w:ascii="Times New Roman" w:hAnsi="Times New Roman"/>
                  <w:color w:val="0000FF"/>
                  <w:u w:val="single"/>
                </w:rPr>
                <w:t>b</w:t>
              </w:r>
              <w:r w:rsidRPr="00D36A63">
                <w:rPr>
                  <w:rFonts w:ascii="Times New Roman" w:hAnsi="Times New Roman"/>
                  <w:color w:val="0000FF"/>
                  <w:u w:val="single"/>
                  <w:lang w:val="ru-RU"/>
                </w:rPr>
                <w:t>8</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4</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Музыкальная мозаика большой страны</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5</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Вторая жизнь песни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270</w:t>
              </w:r>
            </w:hyperlink>
            <w:r w:rsidRPr="00D36A63">
              <w:rPr>
                <w:rFonts w:ascii="Times New Roman" w:hAnsi="Times New Roman"/>
                <w:color w:val="000000"/>
                <w:sz w:val="24"/>
                <w:lang w:val="ru-RU"/>
              </w:rPr>
              <w:t xml:space="preserve"> </w:t>
            </w:r>
            <w:hyperlink r:id="rId8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5</w:t>
              </w:r>
              <w:r>
                <w:rPr>
                  <w:rFonts w:ascii="Times New Roman" w:hAnsi="Times New Roman"/>
                  <w:color w:val="0000FF"/>
                  <w:u w:val="single"/>
                </w:rPr>
                <w:t>b</w:t>
              </w:r>
              <w:r w:rsidRPr="00D36A63">
                <w:rPr>
                  <w:rFonts w:ascii="Times New Roman" w:hAnsi="Times New Roman"/>
                  <w:color w:val="0000FF"/>
                  <w:u w:val="single"/>
                  <w:lang w:val="ru-RU"/>
                </w:rPr>
                <w:t>8</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6</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Образы родной земли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7</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Слово о мастере</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bd</w:t>
              </w:r>
              <w:r w:rsidRPr="00D36A63">
                <w:rPr>
                  <w:rFonts w:ascii="Times New Roman" w:hAnsi="Times New Roman"/>
                  <w:color w:val="0000FF"/>
                  <w:u w:val="single"/>
                  <w:lang w:val="ru-RU"/>
                </w:rPr>
                <w:t>1</w:t>
              </w:r>
              <w:r>
                <w:rPr>
                  <w:rFonts w:ascii="Times New Roman" w:hAnsi="Times New Roman"/>
                  <w:color w:val="0000FF"/>
                  <w:u w:val="single"/>
                </w:rPr>
                <w:t>a</w:t>
              </w:r>
            </w:hyperlink>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8</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Первое путешествие в музыкальный театр</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e</w:t>
              </w:r>
              <w:r w:rsidRPr="00D36A63">
                <w:rPr>
                  <w:rFonts w:ascii="Times New Roman" w:hAnsi="Times New Roman"/>
                  <w:color w:val="0000FF"/>
                  <w:u w:val="single"/>
                  <w:lang w:val="ru-RU"/>
                </w:rPr>
                <w:t>6</w:t>
              </w:r>
              <w:r>
                <w:rPr>
                  <w:rFonts w:ascii="Times New Roman" w:hAnsi="Times New Roman"/>
                  <w:color w:val="0000FF"/>
                  <w:u w:val="single"/>
                </w:rPr>
                <w:t>a</w:t>
              </w:r>
              <w:r w:rsidRPr="00D36A63">
                <w:rPr>
                  <w:rFonts w:ascii="Times New Roman" w:hAnsi="Times New Roman"/>
                  <w:color w:val="0000FF"/>
                  <w:u w:val="single"/>
                  <w:lang w:val="ru-RU"/>
                </w:rPr>
                <w:t>0</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9</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Второе путешествие в музыкальный театр</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10</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Звать через прошлое к настоящему</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f</w:t>
              </w:r>
              <w:r w:rsidRPr="00D36A63">
                <w:rPr>
                  <w:rFonts w:ascii="Times New Roman" w:hAnsi="Times New Roman"/>
                  <w:color w:val="0000FF"/>
                  <w:u w:val="single"/>
                  <w:lang w:val="ru-RU"/>
                </w:rPr>
                <w:t>104</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lastRenderedPageBreak/>
              <w:t>11</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Музыкальная картина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12</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О доблестях, о подвигах, о славе</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13</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Здесь мало услышать, здесь вслушаться нужно</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14</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Жанры инструментальной и вокальной музыки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d</w:t>
              </w:r>
              <w:r w:rsidRPr="00D36A63">
                <w:rPr>
                  <w:rFonts w:ascii="Times New Roman" w:hAnsi="Times New Roman"/>
                  <w:color w:val="0000FF"/>
                  <w:u w:val="single"/>
                  <w:lang w:val="ru-RU"/>
                </w:rPr>
                <w:t>6</w:t>
              </w:r>
              <w:r>
                <w:rPr>
                  <w:rFonts w:ascii="Times New Roman" w:hAnsi="Times New Roman"/>
                  <w:color w:val="0000FF"/>
                  <w:u w:val="single"/>
                </w:rPr>
                <w:t>d</w:t>
              </w:r>
              <w:r w:rsidRPr="00D36A63">
                <w:rPr>
                  <w:rFonts w:ascii="Times New Roman" w:hAnsi="Times New Roman"/>
                  <w:color w:val="0000FF"/>
                  <w:u w:val="single"/>
                  <w:lang w:val="ru-RU"/>
                </w:rPr>
                <w:t>8</w:t>
              </w:r>
            </w:hyperlink>
            <w:r w:rsidRPr="00D36A63">
              <w:rPr>
                <w:rFonts w:ascii="Times New Roman" w:hAnsi="Times New Roman"/>
                <w:color w:val="000000"/>
                <w:sz w:val="24"/>
                <w:lang w:val="ru-RU"/>
              </w:rPr>
              <w:t xml:space="preserve"> </w:t>
            </w:r>
            <w:hyperlink r:id="rId8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e</w:t>
              </w:r>
              <w:r w:rsidRPr="00D36A63">
                <w:rPr>
                  <w:rFonts w:ascii="Times New Roman" w:hAnsi="Times New Roman"/>
                  <w:color w:val="0000FF"/>
                  <w:u w:val="single"/>
                  <w:lang w:val="ru-RU"/>
                </w:rPr>
                <w:t>524</w:t>
              </w:r>
            </w:hyperlink>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15</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Всю жизнь мою несу Родину в душе</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5</w:t>
              </w:r>
              <w:r>
                <w:rPr>
                  <w:rFonts w:ascii="Times New Roman" w:hAnsi="Times New Roman"/>
                  <w:color w:val="0000FF"/>
                  <w:u w:val="single"/>
                </w:rPr>
                <w:t>b</w:t>
              </w:r>
              <w:r w:rsidRPr="00D36A63">
                <w:rPr>
                  <w:rFonts w:ascii="Times New Roman" w:hAnsi="Times New Roman"/>
                  <w:color w:val="0000FF"/>
                  <w:u w:val="single"/>
                  <w:lang w:val="ru-RU"/>
                </w:rPr>
                <w:t>8</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16</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Музыкальные образы</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17</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Символ России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18</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Музыкальные путешествия по странам и континентам</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19</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Народные традиции и музыка Италии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20</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Народные традиции и музыка Италии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Африканская музыка – стихия ритма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22</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Восточная музыка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23</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Истоки классической музыки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e</w:t>
              </w:r>
              <w:r w:rsidRPr="00D36A63">
                <w:rPr>
                  <w:rFonts w:ascii="Times New Roman" w:hAnsi="Times New Roman"/>
                  <w:color w:val="0000FF"/>
                  <w:u w:val="single"/>
                  <w:lang w:val="ru-RU"/>
                </w:rPr>
                <w:t>092</w:t>
              </w:r>
            </w:hyperlink>
            <w:r w:rsidRPr="00D36A63">
              <w:rPr>
                <w:rFonts w:ascii="Times New Roman" w:hAnsi="Times New Roman"/>
                <w:color w:val="000000"/>
                <w:sz w:val="24"/>
                <w:lang w:val="ru-RU"/>
              </w:rPr>
              <w:t xml:space="preserve"> </w:t>
            </w:r>
            <w:hyperlink r:id="rId8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e</w:t>
              </w:r>
              <w:r w:rsidRPr="00D36A63">
                <w:rPr>
                  <w:rFonts w:ascii="Times New Roman" w:hAnsi="Times New Roman"/>
                  <w:color w:val="0000FF"/>
                  <w:u w:val="single"/>
                  <w:lang w:val="ru-RU"/>
                </w:rPr>
                <w:t>236</w:t>
              </w:r>
            </w:hyperlink>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24</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Истоки классической музыки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e</w:t>
              </w:r>
              <w:r w:rsidRPr="00D36A63">
                <w:rPr>
                  <w:rFonts w:ascii="Times New Roman" w:hAnsi="Times New Roman"/>
                  <w:color w:val="0000FF"/>
                  <w:u w:val="single"/>
                  <w:lang w:val="ru-RU"/>
                </w:rPr>
                <w:t>3</w:t>
              </w:r>
              <w:r>
                <w:rPr>
                  <w:rFonts w:ascii="Times New Roman" w:hAnsi="Times New Roman"/>
                  <w:color w:val="0000FF"/>
                  <w:u w:val="single"/>
                </w:rPr>
                <w:t>a</w:t>
              </w:r>
              <w:r w:rsidRPr="00D36A63">
                <w:rPr>
                  <w:rFonts w:ascii="Times New Roman" w:hAnsi="Times New Roman"/>
                  <w:color w:val="0000FF"/>
                  <w:u w:val="single"/>
                  <w:lang w:val="ru-RU"/>
                </w:rPr>
                <w:t>8</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25</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Ты, Моцарт, бог, и сам того не знаешь</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26</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Музыка-зеркало эпохи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Небесное и земное в звуках и красках</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f</w:t>
              </w:r>
              <w:r w:rsidRPr="00D36A63">
                <w:rPr>
                  <w:rFonts w:ascii="Times New Roman" w:hAnsi="Times New Roman"/>
                  <w:color w:val="0000FF"/>
                  <w:u w:val="single"/>
                  <w:lang w:val="ru-RU"/>
                </w:rPr>
                <w:t>884</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28</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Любить. Молиться. Петь. Святое назначенье</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29</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Мюзиклы в российской культуре</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30</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Что роднит музыку и литературу</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b</w:t>
              </w:r>
              <w:r w:rsidRPr="00D36A63">
                <w:rPr>
                  <w:rFonts w:ascii="Times New Roman" w:hAnsi="Times New Roman"/>
                  <w:color w:val="0000FF"/>
                  <w:u w:val="single"/>
                  <w:lang w:val="ru-RU"/>
                </w:rPr>
                <w:t>41</w:t>
              </w:r>
              <w:r>
                <w:rPr>
                  <w:rFonts w:ascii="Times New Roman" w:hAnsi="Times New Roman"/>
                  <w:color w:val="0000FF"/>
                  <w:u w:val="single"/>
                </w:rPr>
                <w:t>e</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 в театре, в кино, на телевидении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32</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 в театре, в кино, на телевидении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33</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 в театре, в кино, на телевидении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34</w:t>
            </w:r>
          </w:p>
        </w:tc>
        <w:tc>
          <w:tcPr>
            <w:tcW w:w="2992" w:type="dxa"/>
            <w:tcMar>
              <w:top w:w="50" w:type="dxa"/>
              <w:left w:w="100" w:type="dxa"/>
            </w:tcMar>
            <w:vAlign w:val="center"/>
          </w:tcPr>
          <w:p w:rsidR="0010292C" w:rsidRPr="00D36A63" w:rsidRDefault="00375F11">
            <w:pPr>
              <w:spacing w:after="0"/>
              <w:ind w:left="135"/>
              <w:rPr>
                <w:lang w:val="ru-RU"/>
              </w:rPr>
            </w:pPr>
            <w:r>
              <w:rPr>
                <w:rFonts w:ascii="Times New Roman" w:hAnsi="Times New Roman"/>
                <w:color w:val="000000"/>
                <w:sz w:val="24"/>
                <w:lang w:val="ru-RU"/>
              </w:rPr>
              <w:t>Промежуточная аттестация</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Pr="00375F11" w:rsidRDefault="00375F11">
            <w:pPr>
              <w:spacing w:after="0"/>
              <w:ind w:left="135"/>
              <w:jc w:val="center"/>
              <w:rPr>
                <w:lang w:val="ru-RU"/>
              </w:rPr>
            </w:pPr>
            <w:r>
              <w:rPr>
                <w:lang w:val="ru-RU"/>
              </w:rPr>
              <w:t>1</w:t>
            </w: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w:t>
              </w:r>
              <w:r w:rsidRPr="00D36A63">
                <w:rPr>
                  <w:rFonts w:ascii="Times New Roman" w:hAnsi="Times New Roman"/>
                  <w:color w:val="0000FF"/>
                  <w:u w:val="single"/>
                  <w:lang w:val="ru-RU"/>
                </w:rPr>
                <w:t>9</w:t>
              </w:r>
              <w:r>
                <w:rPr>
                  <w:rFonts w:ascii="Times New Roman" w:hAnsi="Times New Roman"/>
                  <w:color w:val="0000FF"/>
                  <w:u w:val="single"/>
                </w:rPr>
                <w:t>d</w:t>
              </w:r>
              <w:r w:rsidRPr="00D36A63">
                <w:rPr>
                  <w:rFonts w:ascii="Times New Roman" w:hAnsi="Times New Roman"/>
                  <w:color w:val="0000FF"/>
                  <w:u w:val="single"/>
                  <w:lang w:val="ru-RU"/>
                </w:rPr>
                <w:t>85</w:t>
              </w:r>
              <w:r>
                <w:rPr>
                  <w:rFonts w:ascii="Times New Roman" w:hAnsi="Times New Roman"/>
                  <w:color w:val="0000FF"/>
                  <w:u w:val="single"/>
                </w:rPr>
                <w:t>e</w:t>
              </w:r>
            </w:hyperlink>
          </w:p>
        </w:tc>
      </w:tr>
      <w:tr w:rsidR="0010292C">
        <w:trPr>
          <w:trHeight w:val="144"/>
          <w:tblCellSpacing w:w="20" w:type="nil"/>
        </w:trPr>
        <w:tc>
          <w:tcPr>
            <w:tcW w:w="0" w:type="auto"/>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51" w:type="dxa"/>
            <w:tcMar>
              <w:top w:w="50" w:type="dxa"/>
              <w:left w:w="100" w:type="dxa"/>
            </w:tcMar>
            <w:vAlign w:val="center"/>
          </w:tcPr>
          <w:p w:rsidR="0010292C" w:rsidRDefault="00375F11">
            <w:pPr>
              <w:spacing w:after="0"/>
              <w:ind w:left="135"/>
              <w:jc w:val="center"/>
            </w:pPr>
            <w:r>
              <w:rPr>
                <w:rFonts w:ascii="Times New Roman" w:hAnsi="Times New Roman"/>
                <w:color w:val="000000"/>
                <w:sz w:val="24"/>
              </w:rPr>
              <w:t xml:space="preserve"> 1</w:t>
            </w:r>
            <w:r w:rsidR="00D36A63">
              <w:rPr>
                <w:rFonts w:ascii="Times New Roman" w:hAnsi="Times New Roman"/>
                <w:color w:val="000000"/>
                <w:sz w:val="24"/>
              </w:rPr>
              <w:t xml:space="preserve"> </w:t>
            </w:r>
          </w:p>
        </w:tc>
        <w:tc>
          <w:tcPr>
            <w:tcW w:w="16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0292C" w:rsidRDefault="0010292C"/>
        </w:tc>
      </w:tr>
    </w:tbl>
    <w:p w:rsidR="0010292C" w:rsidRDefault="0010292C">
      <w:pPr>
        <w:sectPr w:rsidR="0010292C">
          <w:pgSz w:w="16383" w:h="11906" w:orient="landscape"/>
          <w:pgMar w:top="1134" w:right="850" w:bottom="1134" w:left="1701" w:header="720" w:footer="720" w:gutter="0"/>
          <w:cols w:space="720"/>
        </w:sectPr>
      </w:pPr>
    </w:p>
    <w:p w:rsidR="0010292C" w:rsidRDefault="00D36A63">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7"/>
        <w:gridCol w:w="3802"/>
        <w:gridCol w:w="1193"/>
        <w:gridCol w:w="1841"/>
        <w:gridCol w:w="1910"/>
        <w:gridCol w:w="1347"/>
        <w:gridCol w:w="2812"/>
      </w:tblGrid>
      <w:tr w:rsidR="0010292C">
        <w:trPr>
          <w:trHeight w:val="144"/>
          <w:tblCellSpacing w:w="20" w:type="nil"/>
        </w:trPr>
        <w:tc>
          <w:tcPr>
            <w:tcW w:w="389"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 п/п </w:t>
            </w:r>
          </w:p>
          <w:p w:rsidR="0010292C" w:rsidRDefault="0010292C">
            <w:pPr>
              <w:spacing w:after="0"/>
              <w:ind w:left="135"/>
            </w:pPr>
          </w:p>
        </w:tc>
        <w:tc>
          <w:tcPr>
            <w:tcW w:w="2992"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Тема урока </w:t>
            </w:r>
          </w:p>
          <w:p w:rsidR="0010292C" w:rsidRDefault="0010292C">
            <w:pPr>
              <w:spacing w:after="0"/>
              <w:ind w:left="135"/>
            </w:pPr>
          </w:p>
        </w:tc>
        <w:tc>
          <w:tcPr>
            <w:tcW w:w="0" w:type="auto"/>
            <w:gridSpan w:val="3"/>
            <w:tcMar>
              <w:top w:w="50" w:type="dxa"/>
              <w:left w:w="100" w:type="dxa"/>
            </w:tcMar>
            <w:vAlign w:val="center"/>
          </w:tcPr>
          <w:p w:rsidR="0010292C" w:rsidRDefault="00D36A63">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Дата изучения </w:t>
            </w:r>
          </w:p>
          <w:p w:rsidR="0010292C" w:rsidRDefault="0010292C">
            <w:pPr>
              <w:spacing w:after="0"/>
              <w:ind w:left="135"/>
            </w:pPr>
          </w:p>
        </w:tc>
        <w:tc>
          <w:tcPr>
            <w:tcW w:w="1999"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Электронные цифровые образовательные ресурсы </w:t>
            </w:r>
          </w:p>
          <w:p w:rsidR="0010292C" w:rsidRDefault="0010292C">
            <w:pPr>
              <w:spacing w:after="0"/>
              <w:ind w:left="135"/>
            </w:pPr>
          </w:p>
        </w:tc>
      </w:tr>
      <w:tr w:rsidR="0010292C">
        <w:trPr>
          <w:trHeight w:val="144"/>
          <w:tblCellSpacing w:w="20" w:type="nil"/>
        </w:trPr>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c>
          <w:tcPr>
            <w:tcW w:w="849"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Всего </w:t>
            </w:r>
          </w:p>
          <w:p w:rsidR="0010292C" w:rsidRDefault="0010292C">
            <w:pPr>
              <w:spacing w:after="0"/>
              <w:ind w:left="135"/>
            </w:pPr>
          </w:p>
        </w:tc>
        <w:tc>
          <w:tcPr>
            <w:tcW w:w="1551"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Контрольные работы </w:t>
            </w:r>
          </w:p>
          <w:p w:rsidR="0010292C" w:rsidRDefault="0010292C">
            <w:pPr>
              <w:spacing w:after="0"/>
              <w:ind w:left="135"/>
            </w:pPr>
          </w:p>
        </w:tc>
        <w:tc>
          <w:tcPr>
            <w:tcW w:w="1649"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Практические работы </w:t>
            </w:r>
          </w:p>
          <w:p w:rsidR="0010292C" w:rsidRDefault="0010292C">
            <w:pPr>
              <w:spacing w:after="0"/>
              <w:ind w:left="135"/>
            </w:pPr>
          </w:p>
        </w:tc>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«Подожди, не спеши, у берез посиди…»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Современная музыкальная культура родного края</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Обряды и обычаи в фольклоре и в творчестве композиторов</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0734</w:t>
              </w:r>
            </w:hyperlink>
            <w:r w:rsidRPr="00D36A63">
              <w:rPr>
                <w:rFonts w:ascii="Times New Roman" w:hAnsi="Times New Roman"/>
                <w:color w:val="000000"/>
                <w:sz w:val="24"/>
                <w:lang w:val="ru-RU"/>
              </w:rPr>
              <w:t xml:space="preserve"> </w:t>
            </w:r>
            <w:hyperlink r:id="rId9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w:t>
              </w:r>
              <w:r>
                <w:rPr>
                  <w:rFonts w:ascii="Times New Roman" w:hAnsi="Times New Roman"/>
                  <w:color w:val="0000FF"/>
                  <w:u w:val="single"/>
                </w:rPr>
                <w:t>d</w:t>
              </w:r>
              <w:r w:rsidRPr="00D36A63">
                <w:rPr>
                  <w:rFonts w:ascii="Times New Roman" w:hAnsi="Times New Roman"/>
                  <w:color w:val="0000FF"/>
                  <w:u w:val="single"/>
                  <w:lang w:val="ru-RU"/>
                </w:rPr>
                <w:t>06</w:t>
              </w:r>
            </w:hyperlink>
            <w:r w:rsidRPr="00D36A63">
              <w:rPr>
                <w:rFonts w:ascii="Times New Roman" w:hAnsi="Times New Roman"/>
                <w:color w:val="000000"/>
                <w:sz w:val="24"/>
                <w:lang w:val="ru-RU"/>
              </w:rPr>
              <w:t xml:space="preserve"> </w:t>
            </w:r>
            <w:hyperlink r:id="rId9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09</w:t>
              </w:r>
              <w:r>
                <w:rPr>
                  <w:rFonts w:ascii="Times New Roman" w:hAnsi="Times New Roman"/>
                  <w:color w:val="0000FF"/>
                  <w:u w:val="single"/>
                </w:rPr>
                <w:t>fa</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4</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Народное искусство Древней Руси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5</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Фольклорные традиции родного края и соседних регионов</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02</w:t>
              </w:r>
              <w:r>
                <w:rPr>
                  <w:rFonts w:ascii="Times New Roman" w:hAnsi="Times New Roman"/>
                  <w:color w:val="0000FF"/>
                  <w:u w:val="single"/>
                </w:rPr>
                <w:t>b</w:t>
              </w:r>
              <w:r w:rsidRPr="00D36A63">
                <w:rPr>
                  <w:rFonts w:ascii="Times New Roman" w:hAnsi="Times New Roman"/>
                  <w:color w:val="0000FF"/>
                  <w:u w:val="single"/>
                  <w:lang w:val="ru-RU"/>
                </w:rPr>
                <w:t>6</w:t>
              </w:r>
            </w:hyperlink>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6</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Мир чарующих звуков: романс</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05</w:t>
              </w:r>
              <w:r>
                <w:rPr>
                  <w:rFonts w:ascii="Times New Roman" w:hAnsi="Times New Roman"/>
                  <w:color w:val="0000FF"/>
                  <w:u w:val="single"/>
                </w:rPr>
                <w:t>b</w:t>
              </w:r>
              <w:r w:rsidRPr="00D36A63">
                <w:rPr>
                  <w:rFonts w:ascii="Times New Roman" w:hAnsi="Times New Roman"/>
                  <w:color w:val="0000FF"/>
                  <w:u w:val="single"/>
                  <w:lang w:val="ru-RU"/>
                </w:rPr>
                <w:t>8</w:t>
              </w:r>
            </w:hyperlink>
            <w:r w:rsidRPr="00D36A63">
              <w:rPr>
                <w:rFonts w:ascii="Times New Roman" w:hAnsi="Times New Roman"/>
                <w:color w:val="000000"/>
                <w:sz w:val="24"/>
                <w:lang w:val="ru-RU"/>
              </w:rPr>
              <w:t xml:space="preserve"> </w:t>
            </w:r>
            <w:hyperlink r:id="rId9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0</w:t>
              </w:r>
              <w:r>
                <w:rPr>
                  <w:rFonts w:ascii="Times New Roman" w:hAnsi="Times New Roman"/>
                  <w:color w:val="0000FF"/>
                  <w:u w:val="single"/>
                </w:rPr>
                <w:t>b</w:t>
              </w:r>
              <w:r w:rsidRPr="00D36A63">
                <w:rPr>
                  <w:rFonts w:ascii="Times New Roman" w:hAnsi="Times New Roman"/>
                  <w:color w:val="0000FF"/>
                  <w:u w:val="single"/>
                  <w:lang w:val="ru-RU"/>
                </w:rPr>
                <w:t>80</w:t>
              </w:r>
            </w:hyperlink>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7</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Два музыкальных посвящения</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1</w:t>
              </w:r>
              <w:r>
                <w:rPr>
                  <w:rFonts w:ascii="Times New Roman" w:hAnsi="Times New Roman"/>
                  <w:color w:val="0000FF"/>
                  <w:u w:val="single"/>
                </w:rPr>
                <w:t>c</w:t>
              </w:r>
              <w:r w:rsidRPr="00D36A63">
                <w:rPr>
                  <w:rFonts w:ascii="Times New Roman" w:hAnsi="Times New Roman"/>
                  <w:color w:val="0000FF"/>
                  <w:u w:val="single"/>
                  <w:lang w:val="ru-RU"/>
                </w:rPr>
                <w:t>60</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8</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Портреты великих исполнителей</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9</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«Мозаика»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10</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Образы симфонической музыки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Патриотические чувства народов России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Мир музыкального театра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13</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Фортуна правит миром</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14</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Образы камерной музыки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25</w:t>
              </w:r>
              <w:r>
                <w:rPr>
                  <w:rFonts w:ascii="Times New Roman" w:hAnsi="Times New Roman"/>
                  <w:color w:val="0000FF"/>
                  <w:u w:val="single"/>
                </w:rPr>
                <w:t>c</w:t>
              </w:r>
              <w:r w:rsidRPr="00D36A63">
                <w:rPr>
                  <w:rFonts w:ascii="Times New Roman" w:hAnsi="Times New Roman"/>
                  <w:color w:val="0000FF"/>
                  <w:u w:val="single"/>
                  <w:lang w:val="ru-RU"/>
                </w:rPr>
                <w:t>0</w:t>
              </w:r>
            </w:hyperlink>
            <w:r w:rsidRPr="00D36A63">
              <w:rPr>
                <w:rFonts w:ascii="Times New Roman" w:hAnsi="Times New Roman"/>
                <w:color w:val="000000"/>
                <w:sz w:val="24"/>
                <w:lang w:val="ru-RU"/>
              </w:rPr>
              <w:t xml:space="preserve"> </w:t>
            </w:r>
            <w:hyperlink r:id="rId10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30</w:t>
              </w:r>
              <w:r>
                <w:rPr>
                  <w:rFonts w:ascii="Times New Roman" w:hAnsi="Times New Roman"/>
                  <w:color w:val="0000FF"/>
                  <w:u w:val="single"/>
                </w:rPr>
                <w:t>ec</w:t>
              </w:r>
            </w:hyperlink>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15</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Инструментальный концерт</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2746</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16</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Вечные темы искусства и жизни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17</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Программная увертюра. Увертюра-фантазия</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18</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По странам и континентам</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19</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По странам и континентам</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20</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Народная музыка американского континента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Народная музыка американского континента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22</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Музыкальный образ и мастерство исполнителя</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23</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Симфоническое развитие музыкальных образов</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24</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Симфоническое развитие музыкальных образов</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25</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Духовный концерт</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17</w:t>
              </w:r>
              <w:r>
                <w:rPr>
                  <w:rFonts w:ascii="Times New Roman" w:hAnsi="Times New Roman"/>
                  <w:color w:val="0000FF"/>
                  <w:u w:val="single"/>
                </w:rPr>
                <w:t>f</w:t>
              </w:r>
              <w:r w:rsidRPr="00D36A63">
                <w:rPr>
                  <w:rFonts w:ascii="Times New Roman" w:hAnsi="Times New Roman"/>
                  <w:color w:val="0000FF"/>
                  <w:u w:val="single"/>
                  <w:lang w:val="ru-RU"/>
                </w:rPr>
                <w:t>6</w:t>
              </w:r>
            </w:hyperlink>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26</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Духовный концерт</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195</w:t>
              </w:r>
              <w:r>
                <w:rPr>
                  <w:rFonts w:ascii="Times New Roman" w:hAnsi="Times New Roman"/>
                  <w:color w:val="0000FF"/>
                  <w:u w:val="single"/>
                </w:rPr>
                <w:t>e</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27</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Авторская песня: прошлое и настоящее</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lastRenderedPageBreak/>
              <w:t>28</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Давайте понимать друг друга с полуслова: песни Булата Окуджавы</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29</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Космический пейзаж</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36</w:t>
              </w:r>
              <w:r>
                <w:rPr>
                  <w:rFonts w:ascii="Times New Roman" w:hAnsi="Times New Roman"/>
                  <w:color w:val="0000FF"/>
                  <w:u w:val="single"/>
                </w:rPr>
                <w:t>fa</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30</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Мюзикл. Особенности жанра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Портрет в музыке и живописи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32</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Ночной пейзаж</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33</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в отечественном кино</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34</w:t>
            </w:r>
          </w:p>
        </w:tc>
        <w:tc>
          <w:tcPr>
            <w:tcW w:w="2992" w:type="dxa"/>
            <w:tcMar>
              <w:top w:w="50" w:type="dxa"/>
              <w:left w:w="100" w:type="dxa"/>
            </w:tcMar>
            <w:vAlign w:val="center"/>
          </w:tcPr>
          <w:p w:rsidR="0010292C" w:rsidRPr="00375F11" w:rsidRDefault="00375F11" w:rsidP="00375F11">
            <w:pPr>
              <w:spacing w:after="0"/>
              <w:rPr>
                <w:lang w:val="ru-RU"/>
              </w:rPr>
            </w:pPr>
            <w:r>
              <w:rPr>
                <w:rFonts w:ascii="Times New Roman" w:hAnsi="Times New Roman"/>
                <w:color w:val="000000"/>
                <w:sz w:val="24"/>
                <w:lang w:val="ru-RU"/>
              </w:rPr>
              <w:t xml:space="preserve"> Промежуточная аттестация</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Pr="00375F11" w:rsidRDefault="00375F11">
            <w:pPr>
              <w:spacing w:after="0"/>
              <w:ind w:left="135"/>
              <w:jc w:val="center"/>
              <w:rPr>
                <w:lang w:val="ru-RU"/>
              </w:rPr>
            </w:pPr>
            <w:r>
              <w:rPr>
                <w:lang w:val="ru-RU"/>
              </w:rPr>
              <w:t>1</w:t>
            </w: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0" w:type="auto"/>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51" w:type="dxa"/>
            <w:tcMar>
              <w:top w:w="50" w:type="dxa"/>
              <w:left w:w="100" w:type="dxa"/>
            </w:tcMar>
            <w:vAlign w:val="center"/>
          </w:tcPr>
          <w:p w:rsidR="0010292C" w:rsidRDefault="00375F11">
            <w:pPr>
              <w:spacing w:after="0"/>
              <w:ind w:left="135"/>
              <w:jc w:val="center"/>
            </w:pPr>
            <w:r>
              <w:rPr>
                <w:rFonts w:ascii="Times New Roman" w:hAnsi="Times New Roman"/>
                <w:color w:val="000000"/>
                <w:sz w:val="24"/>
              </w:rPr>
              <w:t xml:space="preserve"> 1</w:t>
            </w:r>
          </w:p>
        </w:tc>
        <w:tc>
          <w:tcPr>
            <w:tcW w:w="16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0292C" w:rsidRDefault="0010292C"/>
        </w:tc>
      </w:tr>
    </w:tbl>
    <w:p w:rsidR="0010292C" w:rsidRDefault="0010292C">
      <w:pPr>
        <w:sectPr w:rsidR="0010292C">
          <w:pgSz w:w="16383" w:h="11906" w:orient="landscape"/>
          <w:pgMar w:top="1134" w:right="850" w:bottom="1134" w:left="1701" w:header="720" w:footer="720" w:gutter="0"/>
          <w:cols w:space="720"/>
        </w:sectPr>
      </w:pPr>
    </w:p>
    <w:p w:rsidR="0010292C" w:rsidRDefault="00D36A63">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3796"/>
        <w:gridCol w:w="1196"/>
        <w:gridCol w:w="1841"/>
        <w:gridCol w:w="1910"/>
        <w:gridCol w:w="1347"/>
        <w:gridCol w:w="2812"/>
      </w:tblGrid>
      <w:tr w:rsidR="0010292C">
        <w:trPr>
          <w:trHeight w:val="144"/>
          <w:tblCellSpacing w:w="20" w:type="nil"/>
        </w:trPr>
        <w:tc>
          <w:tcPr>
            <w:tcW w:w="389"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 п/п </w:t>
            </w:r>
          </w:p>
          <w:p w:rsidR="0010292C" w:rsidRDefault="0010292C">
            <w:pPr>
              <w:spacing w:after="0"/>
              <w:ind w:left="135"/>
            </w:pPr>
          </w:p>
        </w:tc>
        <w:tc>
          <w:tcPr>
            <w:tcW w:w="2992"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Тема урока </w:t>
            </w:r>
          </w:p>
          <w:p w:rsidR="0010292C" w:rsidRDefault="0010292C">
            <w:pPr>
              <w:spacing w:after="0"/>
              <w:ind w:left="135"/>
            </w:pPr>
          </w:p>
        </w:tc>
        <w:tc>
          <w:tcPr>
            <w:tcW w:w="0" w:type="auto"/>
            <w:gridSpan w:val="3"/>
            <w:tcMar>
              <w:top w:w="50" w:type="dxa"/>
              <w:left w:w="100" w:type="dxa"/>
            </w:tcMar>
            <w:vAlign w:val="center"/>
          </w:tcPr>
          <w:p w:rsidR="0010292C" w:rsidRDefault="00D36A63">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Дата изучения </w:t>
            </w:r>
          </w:p>
          <w:p w:rsidR="0010292C" w:rsidRDefault="0010292C">
            <w:pPr>
              <w:spacing w:after="0"/>
              <w:ind w:left="135"/>
            </w:pPr>
          </w:p>
        </w:tc>
        <w:tc>
          <w:tcPr>
            <w:tcW w:w="1999"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Электронные цифровые образовательные ресурсы </w:t>
            </w:r>
          </w:p>
          <w:p w:rsidR="0010292C" w:rsidRDefault="0010292C">
            <w:pPr>
              <w:spacing w:after="0"/>
              <w:ind w:left="135"/>
            </w:pPr>
          </w:p>
        </w:tc>
      </w:tr>
      <w:tr w:rsidR="0010292C">
        <w:trPr>
          <w:trHeight w:val="144"/>
          <w:tblCellSpacing w:w="20" w:type="nil"/>
        </w:trPr>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c>
          <w:tcPr>
            <w:tcW w:w="849"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Всего </w:t>
            </w:r>
          </w:p>
          <w:p w:rsidR="0010292C" w:rsidRDefault="0010292C">
            <w:pPr>
              <w:spacing w:after="0"/>
              <w:ind w:left="135"/>
            </w:pPr>
          </w:p>
        </w:tc>
        <w:tc>
          <w:tcPr>
            <w:tcW w:w="1551"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Контрольные работы </w:t>
            </w:r>
          </w:p>
          <w:p w:rsidR="0010292C" w:rsidRDefault="0010292C">
            <w:pPr>
              <w:spacing w:after="0"/>
              <w:ind w:left="135"/>
            </w:pPr>
          </w:p>
        </w:tc>
        <w:tc>
          <w:tcPr>
            <w:tcW w:w="1649"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Практические работы </w:t>
            </w:r>
          </w:p>
          <w:p w:rsidR="0010292C" w:rsidRDefault="0010292C">
            <w:pPr>
              <w:spacing w:after="0"/>
              <w:ind w:left="135"/>
            </w:pPr>
          </w:p>
        </w:tc>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Музыкальное путешествие: моя Россия</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Семейный фольклор</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Музыкальный народный календарь</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4</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Календарные народные песни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5</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Этюды</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6</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«Я русский композитор, и… это русская музыка»</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7</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В музыкальном театре. Балет</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8</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Балеты</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9</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Вокальные циклы</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10</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Камерная музыка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В музыкальном театре</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12</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Судьба человеческая – судьба народная</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13</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Классика и современность</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14</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В концертном зале</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6</w:t>
              </w:r>
              <w:r>
                <w:rPr>
                  <w:rFonts w:ascii="Times New Roman" w:hAnsi="Times New Roman"/>
                  <w:color w:val="0000FF"/>
                  <w:u w:val="single"/>
                </w:rPr>
                <w:t>ed</w:t>
              </w:r>
              <w:r w:rsidRPr="00D36A63">
                <w:rPr>
                  <w:rFonts w:ascii="Times New Roman" w:hAnsi="Times New Roman"/>
                  <w:color w:val="0000FF"/>
                  <w:u w:val="single"/>
                  <w:lang w:val="ru-RU"/>
                </w:rPr>
                <w:t>6</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15</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Прелюдия</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16</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Концерт</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lastRenderedPageBreak/>
              <w:t>17</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Соната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18</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По странам и континентам</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19</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Традиционная музыка народов Европы</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20</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Музыкальная драматургия - развитие музыки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6576</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Музыкальная драматургия - развитие музыки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22</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Героические образы в музыке, литературе, изобразительном искусстве</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23</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Инструментальная музыка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24</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Транскрипция</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25</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Музыкальный стиль</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26</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Сюжеты и образы религиозной музыки</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694</w:t>
              </w:r>
              <w:r>
                <w:rPr>
                  <w:rFonts w:ascii="Times New Roman" w:hAnsi="Times New Roman"/>
                  <w:color w:val="0000FF"/>
                  <w:u w:val="single"/>
                </w:rPr>
                <w:t>a</w:t>
              </w:r>
            </w:hyperlink>
            <w:r w:rsidRPr="00D36A63">
              <w:rPr>
                <w:rFonts w:ascii="Times New Roman" w:hAnsi="Times New Roman"/>
                <w:color w:val="000000"/>
                <w:sz w:val="24"/>
                <w:lang w:val="ru-RU"/>
              </w:rPr>
              <w:t xml:space="preserve"> </w:t>
            </w:r>
            <w:hyperlink r:id="rId10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5036</w:t>
              </w:r>
            </w:hyperlink>
            <w:r w:rsidRPr="00D36A63">
              <w:rPr>
                <w:rFonts w:ascii="Times New Roman" w:hAnsi="Times New Roman"/>
                <w:color w:val="000000"/>
                <w:sz w:val="24"/>
                <w:lang w:val="ru-RU"/>
              </w:rPr>
              <w:t xml:space="preserve"> </w:t>
            </w:r>
            <w:hyperlink r:id="rId11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5</w:t>
              </w:r>
              <w:r>
                <w:rPr>
                  <w:rFonts w:ascii="Times New Roman" w:hAnsi="Times New Roman"/>
                  <w:color w:val="0000FF"/>
                  <w:u w:val="single"/>
                </w:rPr>
                <w:t>fae</w:t>
              </w:r>
            </w:hyperlink>
            <w:r w:rsidRPr="00D36A63">
              <w:rPr>
                <w:rFonts w:ascii="Times New Roman" w:hAnsi="Times New Roman"/>
                <w:color w:val="000000"/>
                <w:sz w:val="24"/>
                <w:lang w:val="ru-RU"/>
              </w:rPr>
              <w:t xml:space="preserve"> </w:t>
            </w:r>
            <w:hyperlink r:id="rId11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59</w:t>
              </w:r>
              <w:r>
                <w:rPr>
                  <w:rFonts w:ascii="Times New Roman" w:hAnsi="Times New Roman"/>
                  <w:color w:val="0000FF"/>
                  <w:u w:val="single"/>
                </w:rPr>
                <w:t>aa</w:t>
              </w:r>
            </w:hyperlink>
          </w:p>
        </w:tc>
      </w:tr>
      <w:tr w:rsidR="0010292C" w:rsidRPr="00CA702E">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27</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Образы «Вечерни» и «Утрени»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613</w:t>
              </w:r>
              <w:r>
                <w:rPr>
                  <w:rFonts w:ascii="Times New Roman" w:hAnsi="Times New Roman"/>
                  <w:color w:val="0000FF"/>
                  <w:u w:val="single"/>
                </w:rPr>
                <w:t>e</w:t>
              </w:r>
            </w:hyperlink>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28</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Рок-опера «Иисус Христос — суперзвезда»</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29</w:t>
            </w:r>
          </w:p>
        </w:tc>
        <w:tc>
          <w:tcPr>
            <w:tcW w:w="2992"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Рок-опера «Юнона и Авось» А. Рыбникова</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30</w:t>
            </w:r>
          </w:p>
        </w:tc>
        <w:tc>
          <w:tcPr>
            <w:tcW w:w="2992" w:type="dxa"/>
            <w:tcMar>
              <w:top w:w="50" w:type="dxa"/>
              <w:left w:w="100" w:type="dxa"/>
            </w:tcMar>
            <w:vAlign w:val="center"/>
          </w:tcPr>
          <w:p w:rsidR="0010292C" w:rsidRDefault="00D36A63">
            <w:pPr>
              <w:spacing w:after="0"/>
              <w:ind w:left="135"/>
            </w:pPr>
            <w:r w:rsidRPr="00D36A63">
              <w:rPr>
                <w:rFonts w:ascii="Times New Roman" w:hAnsi="Times New Roman"/>
                <w:color w:val="000000"/>
                <w:sz w:val="24"/>
                <w:lang w:val="ru-RU"/>
              </w:rPr>
              <w:t xml:space="preserve">«Рапсодия в стиле блюз» Дж. </w:t>
            </w:r>
            <w:r>
              <w:rPr>
                <w:rFonts w:ascii="Times New Roman" w:hAnsi="Times New Roman"/>
                <w:color w:val="000000"/>
                <w:sz w:val="24"/>
              </w:rPr>
              <w:t>Гершвина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Популярные хиты</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lastRenderedPageBreak/>
              <w:t>32</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Симфоническая картина</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33</w:t>
            </w:r>
          </w:p>
        </w:tc>
        <w:tc>
          <w:tcPr>
            <w:tcW w:w="2992" w:type="dxa"/>
            <w:tcMar>
              <w:top w:w="50" w:type="dxa"/>
              <w:left w:w="100" w:type="dxa"/>
            </w:tcMar>
            <w:vAlign w:val="center"/>
          </w:tcPr>
          <w:p w:rsidR="0010292C" w:rsidRDefault="00D36A63">
            <w:pPr>
              <w:spacing w:after="0"/>
              <w:ind w:left="135"/>
            </w:pPr>
            <w:r>
              <w:rPr>
                <w:rFonts w:ascii="Times New Roman" w:hAnsi="Times New Roman"/>
                <w:color w:val="000000"/>
                <w:sz w:val="24"/>
              </w:rPr>
              <w:t>Вечная красота жизни</w:t>
            </w:r>
          </w:p>
        </w:tc>
        <w:tc>
          <w:tcPr>
            <w:tcW w:w="8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0292C" w:rsidRDefault="0010292C">
            <w:pPr>
              <w:spacing w:after="0"/>
              <w:ind w:left="135"/>
              <w:jc w:val="center"/>
            </w:pP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389" w:type="dxa"/>
            <w:tcMar>
              <w:top w:w="50" w:type="dxa"/>
              <w:left w:w="100" w:type="dxa"/>
            </w:tcMar>
            <w:vAlign w:val="center"/>
          </w:tcPr>
          <w:p w:rsidR="0010292C" w:rsidRDefault="00D36A63">
            <w:pPr>
              <w:spacing w:after="0"/>
            </w:pPr>
            <w:r>
              <w:rPr>
                <w:rFonts w:ascii="Times New Roman" w:hAnsi="Times New Roman"/>
                <w:color w:val="000000"/>
                <w:sz w:val="24"/>
              </w:rPr>
              <w:t>34</w:t>
            </w:r>
          </w:p>
        </w:tc>
        <w:tc>
          <w:tcPr>
            <w:tcW w:w="2992" w:type="dxa"/>
            <w:tcMar>
              <w:top w:w="50" w:type="dxa"/>
              <w:left w:w="100" w:type="dxa"/>
            </w:tcMar>
            <w:vAlign w:val="center"/>
          </w:tcPr>
          <w:p w:rsidR="0010292C" w:rsidRPr="00D36A63" w:rsidRDefault="00375F11">
            <w:pPr>
              <w:spacing w:after="0"/>
              <w:ind w:left="135"/>
              <w:rPr>
                <w:lang w:val="ru-RU"/>
              </w:rPr>
            </w:pPr>
            <w:r>
              <w:rPr>
                <w:rFonts w:ascii="Times New Roman" w:hAnsi="Times New Roman"/>
                <w:color w:val="000000"/>
                <w:sz w:val="24"/>
                <w:lang w:val="ru-RU"/>
              </w:rPr>
              <w:t>Промежуточная аттестация</w:t>
            </w:r>
          </w:p>
        </w:tc>
        <w:tc>
          <w:tcPr>
            <w:tcW w:w="849"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0292C" w:rsidRPr="00375F11" w:rsidRDefault="00375F11">
            <w:pPr>
              <w:spacing w:after="0"/>
              <w:ind w:left="135"/>
              <w:jc w:val="center"/>
              <w:rPr>
                <w:lang w:val="ru-RU"/>
              </w:rPr>
            </w:pPr>
            <w:r>
              <w:rPr>
                <w:lang w:val="ru-RU"/>
              </w:rPr>
              <w:t>1</w:t>
            </w:r>
          </w:p>
        </w:tc>
        <w:tc>
          <w:tcPr>
            <w:tcW w:w="1649" w:type="dxa"/>
            <w:tcMar>
              <w:top w:w="50" w:type="dxa"/>
              <w:left w:w="100" w:type="dxa"/>
            </w:tcMar>
            <w:vAlign w:val="center"/>
          </w:tcPr>
          <w:p w:rsidR="0010292C" w:rsidRDefault="0010292C">
            <w:pPr>
              <w:spacing w:after="0"/>
              <w:ind w:left="135"/>
              <w:jc w:val="center"/>
            </w:pPr>
          </w:p>
        </w:tc>
        <w:tc>
          <w:tcPr>
            <w:tcW w:w="1171" w:type="dxa"/>
            <w:tcMar>
              <w:top w:w="50" w:type="dxa"/>
              <w:left w:w="100" w:type="dxa"/>
            </w:tcMar>
            <w:vAlign w:val="center"/>
          </w:tcPr>
          <w:p w:rsidR="0010292C" w:rsidRDefault="0010292C">
            <w:pPr>
              <w:spacing w:after="0"/>
              <w:ind w:left="135"/>
            </w:pPr>
          </w:p>
        </w:tc>
        <w:tc>
          <w:tcPr>
            <w:tcW w:w="1999" w:type="dxa"/>
            <w:tcMar>
              <w:top w:w="50" w:type="dxa"/>
              <w:left w:w="100" w:type="dxa"/>
            </w:tcMar>
            <w:vAlign w:val="center"/>
          </w:tcPr>
          <w:p w:rsidR="0010292C" w:rsidRDefault="0010292C">
            <w:pPr>
              <w:spacing w:after="0"/>
              <w:ind w:left="135"/>
            </w:pPr>
          </w:p>
        </w:tc>
      </w:tr>
      <w:tr w:rsidR="0010292C">
        <w:trPr>
          <w:trHeight w:val="144"/>
          <w:tblCellSpacing w:w="20" w:type="nil"/>
        </w:trPr>
        <w:tc>
          <w:tcPr>
            <w:tcW w:w="0" w:type="auto"/>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51" w:type="dxa"/>
            <w:tcMar>
              <w:top w:w="50" w:type="dxa"/>
              <w:left w:w="100" w:type="dxa"/>
            </w:tcMar>
            <w:vAlign w:val="center"/>
          </w:tcPr>
          <w:p w:rsidR="0010292C" w:rsidRDefault="00375F11">
            <w:pPr>
              <w:spacing w:after="0"/>
              <w:ind w:left="135"/>
              <w:jc w:val="center"/>
            </w:pPr>
            <w:r>
              <w:rPr>
                <w:rFonts w:ascii="Times New Roman" w:hAnsi="Times New Roman"/>
                <w:color w:val="000000"/>
                <w:sz w:val="24"/>
              </w:rPr>
              <w:t xml:space="preserve"> 1</w:t>
            </w:r>
          </w:p>
        </w:tc>
        <w:tc>
          <w:tcPr>
            <w:tcW w:w="1649"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0292C" w:rsidRDefault="0010292C"/>
        </w:tc>
      </w:tr>
    </w:tbl>
    <w:p w:rsidR="0010292C" w:rsidRDefault="0010292C">
      <w:pPr>
        <w:sectPr w:rsidR="0010292C">
          <w:pgSz w:w="16383" w:h="11906" w:orient="landscape"/>
          <w:pgMar w:top="1134" w:right="850" w:bottom="1134" w:left="1701" w:header="720" w:footer="720" w:gutter="0"/>
          <w:cols w:space="720"/>
        </w:sectPr>
      </w:pPr>
    </w:p>
    <w:p w:rsidR="0010292C" w:rsidRDefault="00D36A63">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9"/>
        <w:gridCol w:w="3847"/>
        <w:gridCol w:w="1176"/>
        <w:gridCol w:w="1841"/>
        <w:gridCol w:w="1910"/>
        <w:gridCol w:w="1347"/>
        <w:gridCol w:w="2812"/>
      </w:tblGrid>
      <w:tr w:rsidR="0010292C">
        <w:trPr>
          <w:trHeight w:val="144"/>
          <w:tblCellSpacing w:w="20" w:type="nil"/>
        </w:trPr>
        <w:tc>
          <w:tcPr>
            <w:tcW w:w="378"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 п/п </w:t>
            </w:r>
          </w:p>
          <w:p w:rsidR="0010292C" w:rsidRDefault="0010292C">
            <w:pPr>
              <w:spacing w:after="0"/>
              <w:ind w:left="135"/>
            </w:pPr>
          </w:p>
        </w:tc>
        <w:tc>
          <w:tcPr>
            <w:tcW w:w="3168"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Тема урока </w:t>
            </w:r>
          </w:p>
          <w:p w:rsidR="0010292C" w:rsidRDefault="0010292C">
            <w:pPr>
              <w:spacing w:after="0"/>
              <w:ind w:left="135"/>
            </w:pPr>
          </w:p>
        </w:tc>
        <w:tc>
          <w:tcPr>
            <w:tcW w:w="0" w:type="auto"/>
            <w:gridSpan w:val="3"/>
            <w:tcMar>
              <w:top w:w="50" w:type="dxa"/>
              <w:left w:w="100" w:type="dxa"/>
            </w:tcMar>
            <w:vAlign w:val="center"/>
          </w:tcPr>
          <w:p w:rsidR="0010292C" w:rsidRDefault="00D36A63">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Дата изучения </w:t>
            </w:r>
          </w:p>
          <w:p w:rsidR="0010292C" w:rsidRDefault="0010292C">
            <w:pPr>
              <w:spacing w:after="0"/>
              <w:ind w:left="135"/>
            </w:pPr>
          </w:p>
        </w:tc>
        <w:tc>
          <w:tcPr>
            <w:tcW w:w="1977" w:type="dxa"/>
            <w:vMerge w:val="restart"/>
            <w:tcMar>
              <w:top w:w="50" w:type="dxa"/>
              <w:left w:w="100" w:type="dxa"/>
            </w:tcMar>
            <w:vAlign w:val="center"/>
          </w:tcPr>
          <w:p w:rsidR="0010292C" w:rsidRDefault="00D36A63">
            <w:pPr>
              <w:spacing w:after="0"/>
              <w:ind w:left="135"/>
            </w:pPr>
            <w:r>
              <w:rPr>
                <w:rFonts w:ascii="Times New Roman" w:hAnsi="Times New Roman"/>
                <w:b/>
                <w:color w:val="000000"/>
                <w:sz w:val="24"/>
              </w:rPr>
              <w:t xml:space="preserve">Электронные цифровые образовательные ресурсы </w:t>
            </w:r>
          </w:p>
          <w:p w:rsidR="0010292C" w:rsidRDefault="0010292C">
            <w:pPr>
              <w:spacing w:after="0"/>
              <w:ind w:left="135"/>
            </w:pPr>
          </w:p>
        </w:tc>
      </w:tr>
      <w:tr w:rsidR="0010292C">
        <w:trPr>
          <w:trHeight w:val="144"/>
          <w:tblCellSpacing w:w="20" w:type="nil"/>
        </w:trPr>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c>
          <w:tcPr>
            <w:tcW w:w="830"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Всего </w:t>
            </w:r>
          </w:p>
          <w:p w:rsidR="0010292C" w:rsidRDefault="0010292C">
            <w:pPr>
              <w:spacing w:after="0"/>
              <w:ind w:left="135"/>
            </w:pPr>
          </w:p>
        </w:tc>
        <w:tc>
          <w:tcPr>
            <w:tcW w:w="1529"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Контрольные работы </w:t>
            </w:r>
          </w:p>
          <w:p w:rsidR="0010292C" w:rsidRDefault="0010292C">
            <w:pPr>
              <w:spacing w:after="0"/>
              <w:ind w:left="135"/>
            </w:pPr>
          </w:p>
        </w:tc>
        <w:tc>
          <w:tcPr>
            <w:tcW w:w="1628" w:type="dxa"/>
            <w:tcMar>
              <w:top w:w="50" w:type="dxa"/>
              <w:left w:w="100" w:type="dxa"/>
            </w:tcMar>
            <w:vAlign w:val="center"/>
          </w:tcPr>
          <w:p w:rsidR="0010292C" w:rsidRDefault="00D36A63">
            <w:pPr>
              <w:spacing w:after="0"/>
              <w:ind w:left="135"/>
            </w:pPr>
            <w:r>
              <w:rPr>
                <w:rFonts w:ascii="Times New Roman" w:hAnsi="Times New Roman"/>
                <w:b/>
                <w:color w:val="000000"/>
                <w:sz w:val="24"/>
              </w:rPr>
              <w:t xml:space="preserve">Практические работы </w:t>
            </w:r>
          </w:p>
          <w:p w:rsidR="0010292C" w:rsidRDefault="0010292C">
            <w:pPr>
              <w:spacing w:after="0"/>
              <w:ind w:left="135"/>
            </w:pPr>
          </w:p>
        </w:tc>
        <w:tc>
          <w:tcPr>
            <w:tcW w:w="0" w:type="auto"/>
            <w:vMerge/>
            <w:tcBorders>
              <w:top w:val="nil"/>
            </w:tcBorders>
            <w:tcMar>
              <w:top w:w="50" w:type="dxa"/>
              <w:left w:w="100" w:type="dxa"/>
            </w:tcMar>
          </w:tcPr>
          <w:p w:rsidR="0010292C" w:rsidRDefault="0010292C"/>
        </w:tc>
        <w:tc>
          <w:tcPr>
            <w:tcW w:w="0" w:type="auto"/>
            <w:vMerge/>
            <w:tcBorders>
              <w:top w:val="nil"/>
            </w:tcBorders>
            <w:tcMar>
              <w:top w:w="50" w:type="dxa"/>
              <w:left w:w="100" w:type="dxa"/>
            </w:tcMar>
          </w:tcPr>
          <w:p w:rsidR="0010292C" w:rsidRDefault="0010292C"/>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Милый сердцу край</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w:t>
            </w:r>
          </w:p>
        </w:tc>
        <w:tc>
          <w:tcPr>
            <w:tcW w:w="3168"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Исследовательский проект на одну из тем</w:t>
            </w:r>
          </w:p>
        </w:tc>
        <w:tc>
          <w:tcPr>
            <w:tcW w:w="830"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3</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Музыкальная панорама мира</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4</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Современная жизнь фольклора</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5</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Классика балетного жанра</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eaa</w:t>
              </w:r>
              <w:r w:rsidRPr="00D36A63">
                <w:rPr>
                  <w:rFonts w:ascii="Times New Roman" w:hAnsi="Times New Roman"/>
                  <w:color w:val="0000FF"/>
                  <w:u w:val="single"/>
                  <w:lang w:val="ru-RU"/>
                </w:rPr>
                <w:t>20</w:t>
              </w:r>
              <w:r>
                <w:rPr>
                  <w:rFonts w:ascii="Times New Roman" w:hAnsi="Times New Roman"/>
                  <w:color w:val="0000FF"/>
                  <w:u w:val="single"/>
                </w:rPr>
                <w:t>c</w:t>
              </w:r>
            </w:hyperlink>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6</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В музыкальном театре</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7</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В концертном зале</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8</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Музыкальная панорама мира</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9</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Исследовательский проект</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10</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В музыкальном театре. Опера</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afa</w:t>
              </w:r>
            </w:hyperlink>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11</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«Князь Игорь»</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c</w:t>
              </w:r>
              <w:r w:rsidRPr="00D36A63">
                <w:rPr>
                  <w:rFonts w:ascii="Times New Roman" w:hAnsi="Times New Roman"/>
                  <w:color w:val="0000FF"/>
                  <w:u w:val="single"/>
                  <w:lang w:val="ru-RU"/>
                </w:rPr>
                <w:t>62</w:t>
              </w:r>
            </w:hyperlink>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12</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Опера: строение музыкального спектакля</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9</w:t>
              </w:r>
              <w:r>
                <w:rPr>
                  <w:rFonts w:ascii="Times New Roman" w:hAnsi="Times New Roman"/>
                  <w:color w:val="0000FF"/>
                  <w:u w:val="single"/>
                </w:rPr>
                <w:t>dd</w:t>
              </w:r>
              <w:r w:rsidRPr="00D36A63">
                <w:rPr>
                  <w:rFonts w:ascii="Times New Roman" w:hAnsi="Times New Roman"/>
                  <w:color w:val="0000FF"/>
                  <w:u w:val="single"/>
                  <w:lang w:val="ru-RU"/>
                </w:rPr>
                <w:t>4</w:t>
              </w:r>
            </w:hyperlink>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13</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Портреты великих исполнителей</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14</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Музыкальные зарисовки</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15</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Симфония: прошлое и настоящее</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Приёмы музыкальной драматургии</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17</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Лирико-драматическая симфония</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18</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Музыкальные традиции Востока</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19</w:t>
            </w:r>
          </w:p>
        </w:tc>
        <w:tc>
          <w:tcPr>
            <w:tcW w:w="3168"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Воплощение восточной тематики в творчестве русских композиторов</w:t>
            </w:r>
          </w:p>
        </w:tc>
        <w:tc>
          <w:tcPr>
            <w:tcW w:w="830"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20</w:t>
            </w:r>
          </w:p>
        </w:tc>
        <w:tc>
          <w:tcPr>
            <w:tcW w:w="3168"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Воплощение восточной тематики в творчестве русских композиторов</w:t>
            </w:r>
          </w:p>
        </w:tc>
        <w:tc>
          <w:tcPr>
            <w:tcW w:w="830"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21</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Музыкальные завещания потомкам</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22</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Музыкальные завещания потомкам</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23</w:t>
            </w:r>
          </w:p>
        </w:tc>
        <w:tc>
          <w:tcPr>
            <w:tcW w:w="3168"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 в храмовом синтезе искусств</w:t>
            </w:r>
          </w:p>
        </w:tc>
        <w:tc>
          <w:tcPr>
            <w:tcW w:w="830"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24</w:t>
            </w:r>
          </w:p>
        </w:tc>
        <w:tc>
          <w:tcPr>
            <w:tcW w:w="3168"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Неизвестный Свиридов «О России петь — что стремиться в храм…»</w:t>
            </w:r>
          </w:p>
        </w:tc>
        <w:tc>
          <w:tcPr>
            <w:tcW w:w="830"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25</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Свет фресок Дионисия — миру</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26</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Классика в современной обработке</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eab</w:t>
              </w:r>
              <w:r w:rsidRPr="00D36A63">
                <w:rPr>
                  <w:rFonts w:ascii="Times New Roman" w:hAnsi="Times New Roman"/>
                  <w:color w:val="0000FF"/>
                  <w:u w:val="single"/>
                  <w:lang w:val="ru-RU"/>
                </w:rPr>
                <w:t>27</w:t>
              </w:r>
              <w:r>
                <w:rPr>
                  <w:rFonts w:ascii="Times New Roman" w:hAnsi="Times New Roman"/>
                  <w:color w:val="0000FF"/>
                  <w:u w:val="single"/>
                </w:rPr>
                <w:t>e</w:t>
              </w:r>
            </w:hyperlink>
            <w:r w:rsidRPr="00D36A63">
              <w:rPr>
                <w:rFonts w:ascii="Times New Roman" w:hAnsi="Times New Roman"/>
                <w:color w:val="000000"/>
                <w:sz w:val="24"/>
                <w:lang w:val="ru-RU"/>
              </w:rPr>
              <w:t xml:space="preserve"> </w:t>
            </w:r>
            <w:hyperlink r:id="rId118">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eab</w:t>
              </w:r>
              <w:r w:rsidRPr="00D36A63">
                <w:rPr>
                  <w:rFonts w:ascii="Times New Roman" w:hAnsi="Times New Roman"/>
                  <w:color w:val="0000FF"/>
                  <w:u w:val="single"/>
                  <w:lang w:val="ru-RU"/>
                </w:rPr>
                <w:t>4</w:t>
              </w:r>
              <w:r>
                <w:rPr>
                  <w:rFonts w:ascii="Times New Roman" w:hAnsi="Times New Roman"/>
                  <w:color w:val="0000FF"/>
                  <w:u w:val="single"/>
                </w:rPr>
                <w:t>d</w:t>
              </w:r>
              <w:r w:rsidRPr="00D36A63">
                <w:rPr>
                  <w:rFonts w:ascii="Times New Roman" w:hAnsi="Times New Roman"/>
                  <w:color w:val="0000FF"/>
                  <w:u w:val="single"/>
                  <w:lang w:val="ru-RU"/>
                </w:rPr>
                <w:t>6</w:t>
              </w:r>
            </w:hyperlink>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27</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В музыкальном театре. Мюзикл</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eabc</w:t>
              </w:r>
              <w:r w:rsidRPr="00D36A63">
                <w:rPr>
                  <w:rFonts w:ascii="Times New Roman" w:hAnsi="Times New Roman"/>
                  <w:color w:val="0000FF"/>
                  <w:u w:val="single"/>
                  <w:lang w:val="ru-RU"/>
                </w:rPr>
                <w:t>2</w:t>
              </w:r>
              <w:r>
                <w:rPr>
                  <w:rFonts w:ascii="Times New Roman" w:hAnsi="Times New Roman"/>
                  <w:color w:val="0000FF"/>
                  <w:u w:val="single"/>
                </w:rPr>
                <w:t>e</w:t>
              </w:r>
            </w:hyperlink>
            <w:r w:rsidRPr="00D36A63">
              <w:rPr>
                <w:rFonts w:ascii="Times New Roman" w:hAnsi="Times New Roman"/>
                <w:color w:val="000000"/>
                <w:sz w:val="24"/>
                <w:lang w:val="ru-RU"/>
              </w:rPr>
              <w:t xml:space="preserve"> </w:t>
            </w:r>
            <w:hyperlink r:id="rId120">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eabff</w:t>
              </w:r>
              <w:r w:rsidRPr="00D36A63">
                <w:rPr>
                  <w:rFonts w:ascii="Times New Roman" w:hAnsi="Times New Roman"/>
                  <w:color w:val="0000FF"/>
                  <w:u w:val="single"/>
                  <w:lang w:val="ru-RU"/>
                </w:rPr>
                <w:t>8</w:t>
              </w:r>
            </w:hyperlink>
            <w:r w:rsidRPr="00D36A63">
              <w:rPr>
                <w:rFonts w:ascii="Times New Roman" w:hAnsi="Times New Roman"/>
                <w:color w:val="000000"/>
                <w:sz w:val="24"/>
                <w:lang w:val="ru-RU"/>
              </w:rPr>
              <w:t xml:space="preserve"> </w:t>
            </w:r>
            <w:hyperlink r:id="rId121">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eac</w:t>
              </w:r>
              <w:r w:rsidRPr="00D36A63">
                <w:rPr>
                  <w:rFonts w:ascii="Times New Roman" w:hAnsi="Times New Roman"/>
                  <w:color w:val="0000FF"/>
                  <w:u w:val="single"/>
                  <w:lang w:val="ru-RU"/>
                </w:rPr>
                <w:t>156</w:t>
              </w:r>
            </w:hyperlink>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Популярные авторы мюзиклов в России</w:t>
            </w:r>
          </w:p>
        </w:tc>
        <w:tc>
          <w:tcPr>
            <w:tcW w:w="830"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29</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«Музыканты – извечные маги»</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eab</w:t>
              </w:r>
              <w:r w:rsidRPr="00D36A63">
                <w:rPr>
                  <w:rFonts w:ascii="Times New Roman" w:hAnsi="Times New Roman"/>
                  <w:color w:val="0000FF"/>
                  <w:u w:val="single"/>
                  <w:lang w:val="ru-RU"/>
                </w:rPr>
                <w:t>86</w:t>
              </w:r>
              <w:r>
                <w:rPr>
                  <w:rFonts w:ascii="Times New Roman" w:hAnsi="Times New Roman"/>
                  <w:color w:val="0000FF"/>
                  <w:u w:val="single"/>
                </w:rPr>
                <w:t>e</w:t>
              </w:r>
            </w:hyperlink>
            <w:r w:rsidRPr="00D36A63">
              <w:rPr>
                <w:rFonts w:ascii="Times New Roman" w:hAnsi="Times New Roman"/>
                <w:color w:val="000000"/>
                <w:sz w:val="24"/>
                <w:lang w:val="ru-RU"/>
              </w:rPr>
              <w:t xml:space="preserve"> </w:t>
            </w:r>
            <w:hyperlink r:id="rId123">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eab</w:t>
              </w:r>
              <w:r w:rsidRPr="00D36A63">
                <w:rPr>
                  <w:rFonts w:ascii="Times New Roman" w:hAnsi="Times New Roman"/>
                  <w:color w:val="0000FF"/>
                  <w:u w:val="single"/>
                  <w:lang w:val="ru-RU"/>
                </w:rPr>
                <w:t>9</w:t>
              </w:r>
              <w:r>
                <w:rPr>
                  <w:rFonts w:ascii="Times New Roman" w:hAnsi="Times New Roman"/>
                  <w:color w:val="0000FF"/>
                  <w:u w:val="single"/>
                </w:rPr>
                <w:t>c</w:t>
              </w:r>
              <w:r w:rsidRPr="00D36A63">
                <w:rPr>
                  <w:rFonts w:ascii="Times New Roman" w:hAnsi="Times New Roman"/>
                  <w:color w:val="0000FF"/>
                  <w:u w:val="single"/>
                  <w:lang w:val="ru-RU"/>
                </w:rPr>
                <w:t>2</w:t>
              </w:r>
            </w:hyperlink>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30</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«Музыканты – извечные маги»</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eabaf</w:t>
              </w:r>
              <w:r w:rsidRPr="00D36A63">
                <w:rPr>
                  <w:rFonts w:ascii="Times New Roman" w:hAnsi="Times New Roman"/>
                  <w:color w:val="0000FF"/>
                  <w:u w:val="single"/>
                  <w:lang w:val="ru-RU"/>
                </w:rPr>
                <w:t>8</w:t>
              </w:r>
            </w:hyperlink>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31</w:t>
            </w:r>
          </w:p>
        </w:tc>
        <w:tc>
          <w:tcPr>
            <w:tcW w:w="3168" w:type="dxa"/>
            <w:tcMar>
              <w:top w:w="50" w:type="dxa"/>
              <w:left w:w="100" w:type="dxa"/>
            </w:tcMar>
            <w:vAlign w:val="center"/>
          </w:tcPr>
          <w:p w:rsidR="0010292C" w:rsidRDefault="00D36A63">
            <w:pPr>
              <w:spacing w:after="0"/>
              <w:ind w:left="135"/>
            </w:pPr>
            <w:r>
              <w:rPr>
                <w:rFonts w:ascii="Times New Roman" w:hAnsi="Times New Roman"/>
                <w:color w:val="000000"/>
                <w:sz w:val="24"/>
              </w:rPr>
              <w:t>Музыка в кино</w:t>
            </w:r>
          </w:p>
        </w:tc>
        <w:tc>
          <w:tcPr>
            <w:tcW w:w="830"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85</w:t>
              </w:r>
              <w:r>
                <w:rPr>
                  <w:rFonts w:ascii="Times New Roman" w:hAnsi="Times New Roman"/>
                  <w:color w:val="0000FF"/>
                  <w:u w:val="single"/>
                </w:rPr>
                <w:t>a</w:t>
              </w:r>
              <w:r w:rsidRPr="00D36A63">
                <w:rPr>
                  <w:rFonts w:ascii="Times New Roman" w:hAnsi="Times New Roman"/>
                  <w:color w:val="0000FF"/>
                  <w:u w:val="single"/>
                  <w:lang w:val="ru-RU"/>
                </w:rPr>
                <w:t>6</w:t>
              </w:r>
            </w:hyperlink>
          </w:p>
        </w:tc>
      </w:tr>
      <w:tr w:rsidR="0010292C" w:rsidRPr="00CA702E">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32</w:t>
            </w:r>
          </w:p>
        </w:tc>
        <w:tc>
          <w:tcPr>
            <w:tcW w:w="3168"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Жанры фильма-оперы, фильма-балета, фильма-мюзикла, музыкального мультфильма</w:t>
            </w:r>
          </w:p>
        </w:tc>
        <w:tc>
          <w:tcPr>
            <w:tcW w:w="830"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36A63">
                <w:rPr>
                  <w:rFonts w:ascii="Times New Roman" w:hAnsi="Times New Roman"/>
                  <w:color w:val="0000FF"/>
                  <w:u w:val="single"/>
                  <w:lang w:val="ru-RU"/>
                </w:rPr>
                <w:t>://</w:t>
              </w:r>
              <w:r>
                <w:rPr>
                  <w:rFonts w:ascii="Times New Roman" w:hAnsi="Times New Roman"/>
                  <w:color w:val="0000FF"/>
                  <w:u w:val="single"/>
                </w:rPr>
                <w:t>m</w:t>
              </w:r>
              <w:r w:rsidRPr="00D36A63">
                <w:rPr>
                  <w:rFonts w:ascii="Times New Roman" w:hAnsi="Times New Roman"/>
                  <w:color w:val="0000FF"/>
                  <w:u w:val="single"/>
                  <w:lang w:val="ru-RU"/>
                </w:rPr>
                <w:t>.</w:t>
              </w:r>
              <w:r>
                <w:rPr>
                  <w:rFonts w:ascii="Times New Roman" w:hAnsi="Times New Roman"/>
                  <w:color w:val="0000FF"/>
                  <w:u w:val="single"/>
                </w:rPr>
                <w:t>edsoo</w:t>
              </w:r>
              <w:r w:rsidRPr="00D36A63">
                <w:rPr>
                  <w:rFonts w:ascii="Times New Roman" w:hAnsi="Times New Roman"/>
                  <w:color w:val="0000FF"/>
                  <w:u w:val="single"/>
                  <w:lang w:val="ru-RU"/>
                </w:rPr>
                <w:t>.</w:t>
              </w:r>
              <w:r>
                <w:rPr>
                  <w:rFonts w:ascii="Times New Roman" w:hAnsi="Times New Roman"/>
                  <w:color w:val="0000FF"/>
                  <w:u w:val="single"/>
                </w:rPr>
                <w:t>ru</w:t>
              </w:r>
              <w:r w:rsidRPr="00D36A63">
                <w:rPr>
                  <w:rFonts w:ascii="Times New Roman" w:hAnsi="Times New Roman"/>
                  <w:color w:val="0000FF"/>
                  <w:u w:val="single"/>
                  <w:lang w:val="ru-RU"/>
                </w:rPr>
                <w:t>/</w:t>
              </w:r>
              <w:r>
                <w:rPr>
                  <w:rFonts w:ascii="Times New Roman" w:hAnsi="Times New Roman"/>
                  <w:color w:val="0000FF"/>
                  <w:u w:val="single"/>
                </w:rPr>
                <w:t>f</w:t>
              </w:r>
              <w:r w:rsidRPr="00D36A63">
                <w:rPr>
                  <w:rFonts w:ascii="Times New Roman" w:hAnsi="Times New Roman"/>
                  <w:color w:val="0000FF"/>
                  <w:u w:val="single"/>
                  <w:lang w:val="ru-RU"/>
                </w:rPr>
                <w:t>5</w:t>
              </w:r>
              <w:r>
                <w:rPr>
                  <w:rFonts w:ascii="Times New Roman" w:hAnsi="Times New Roman"/>
                  <w:color w:val="0000FF"/>
                  <w:u w:val="single"/>
                </w:rPr>
                <w:t>ea</w:t>
              </w:r>
              <w:r w:rsidRPr="00D36A63">
                <w:rPr>
                  <w:rFonts w:ascii="Times New Roman" w:hAnsi="Times New Roman"/>
                  <w:color w:val="0000FF"/>
                  <w:u w:val="single"/>
                  <w:lang w:val="ru-RU"/>
                </w:rPr>
                <w:t>8786</w:t>
              </w:r>
            </w:hyperlink>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33</w:t>
            </w:r>
          </w:p>
        </w:tc>
        <w:tc>
          <w:tcPr>
            <w:tcW w:w="3168" w:type="dxa"/>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Музыка к фильму «Властелин колец»</w:t>
            </w:r>
            <w:r w:rsidR="00375F11">
              <w:rPr>
                <w:rFonts w:ascii="Times New Roman" w:hAnsi="Times New Roman"/>
                <w:color w:val="000000"/>
                <w:sz w:val="24"/>
                <w:lang w:val="ru-RU"/>
              </w:rPr>
              <w:t>.</w:t>
            </w:r>
            <w:r w:rsidR="00375F11" w:rsidRPr="00D36A63">
              <w:rPr>
                <w:rFonts w:ascii="Times New Roman" w:hAnsi="Times New Roman"/>
                <w:color w:val="000000"/>
                <w:sz w:val="24"/>
                <w:lang w:val="ru-RU"/>
              </w:rPr>
              <w:t xml:space="preserve"> Музыка и песни Б.Окуджавы</w:t>
            </w:r>
          </w:p>
        </w:tc>
        <w:tc>
          <w:tcPr>
            <w:tcW w:w="830"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0292C" w:rsidRDefault="0010292C">
            <w:pPr>
              <w:spacing w:after="0"/>
              <w:ind w:left="135"/>
              <w:jc w:val="center"/>
            </w:pP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378" w:type="dxa"/>
            <w:tcMar>
              <w:top w:w="50" w:type="dxa"/>
              <w:left w:w="100" w:type="dxa"/>
            </w:tcMar>
            <w:vAlign w:val="center"/>
          </w:tcPr>
          <w:p w:rsidR="0010292C" w:rsidRDefault="00D36A63">
            <w:pPr>
              <w:spacing w:after="0"/>
            </w:pPr>
            <w:r>
              <w:rPr>
                <w:rFonts w:ascii="Times New Roman" w:hAnsi="Times New Roman"/>
                <w:color w:val="000000"/>
                <w:sz w:val="24"/>
              </w:rPr>
              <w:t>34</w:t>
            </w:r>
          </w:p>
        </w:tc>
        <w:tc>
          <w:tcPr>
            <w:tcW w:w="3168" w:type="dxa"/>
            <w:tcMar>
              <w:top w:w="50" w:type="dxa"/>
              <w:left w:w="100" w:type="dxa"/>
            </w:tcMar>
            <w:vAlign w:val="center"/>
          </w:tcPr>
          <w:p w:rsidR="0010292C" w:rsidRPr="00375F11" w:rsidRDefault="00375F11">
            <w:pPr>
              <w:spacing w:after="0"/>
              <w:ind w:left="135"/>
              <w:rPr>
                <w:rFonts w:ascii="Times New Roman" w:hAnsi="Times New Roman" w:cs="Times New Roman"/>
                <w:lang w:val="ru-RU"/>
              </w:rPr>
            </w:pPr>
            <w:r w:rsidRPr="00375F11">
              <w:rPr>
                <w:rFonts w:ascii="Times New Roman" w:hAnsi="Times New Roman" w:cs="Times New Roman"/>
                <w:lang w:val="ru-RU"/>
              </w:rPr>
              <w:t>Промежуточная аттестация</w:t>
            </w:r>
          </w:p>
        </w:tc>
        <w:tc>
          <w:tcPr>
            <w:tcW w:w="830"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0292C" w:rsidRPr="00375F11" w:rsidRDefault="00375F11">
            <w:pPr>
              <w:spacing w:after="0"/>
              <w:ind w:left="135"/>
              <w:jc w:val="center"/>
              <w:rPr>
                <w:lang w:val="ru-RU"/>
              </w:rPr>
            </w:pPr>
            <w:r>
              <w:rPr>
                <w:lang w:val="ru-RU"/>
              </w:rPr>
              <w:t>1</w:t>
            </w:r>
          </w:p>
        </w:tc>
        <w:tc>
          <w:tcPr>
            <w:tcW w:w="1628" w:type="dxa"/>
            <w:tcMar>
              <w:top w:w="50" w:type="dxa"/>
              <w:left w:w="100" w:type="dxa"/>
            </w:tcMar>
            <w:vAlign w:val="center"/>
          </w:tcPr>
          <w:p w:rsidR="0010292C" w:rsidRDefault="0010292C">
            <w:pPr>
              <w:spacing w:after="0"/>
              <w:ind w:left="135"/>
              <w:jc w:val="center"/>
            </w:pPr>
          </w:p>
        </w:tc>
        <w:tc>
          <w:tcPr>
            <w:tcW w:w="1155" w:type="dxa"/>
            <w:tcMar>
              <w:top w:w="50" w:type="dxa"/>
              <w:left w:w="100" w:type="dxa"/>
            </w:tcMar>
            <w:vAlign w:val="center"/>
          </w:tcPr>
          <w:p w:rsidR="0010292C" w:rsidRDefault="0010292C">
            <w:pPr>
              <w:spacing w:after="0"/>
              <w:ind w:left="135"/>
            </w:pPr>
          </w:p>
        </w:tc>
        <w:tc>
          <w:tcPr>
            <w:tcW w:w="1977" w:type="dxa"/>
            <w:tcMar>
              <w:top w:w="50" w:type="dxa"/>
              <w:left w:w="100" w:type="dxa"/>
            </w:tcMar>
            <w:vAlign w:val="center"/>
          </w:tcPr>
          <w:p w:rsidR="0010292C" w:rsidRDefault="0010292C">
            <w:pPr>
              <w:spacing w:after="0"/>
              <w:ind w:left="135"/>
            </w:pPr>
          </w:p>
        </w:tc>
      </w:tr>
      <w:tr w:rsidR="0010292C">
        <w:trPr>
          <w:trHeight w:val="144"/>
          <w:tblCellSpacing w:w="20" w:type="nil"/>
        </w:trPr>
        <w:tc>
          <w:tcPr>
            <w:tcW w:w="0" w:type="auto"/>
            <w:gridSpan w:val="2"/>
            <w:tcMar>
              <w:top w:w="50" w:type="dxa"/>
              <w:left w:w="100" w:type="dxa"/>
            </w:tcMar>
            <w:vAlign w:val="center"/>
          </w:tcPr>
          <w:p w:rsidR="0010292C" w:rsidRPr="00D36A63" w:rsidRDefault="00D36A63">
            <w:pPr>
              <w:spacing w:after="0"/>
              <w:ind w:left="135"/>
              <w:rPr>
                <w:lang w:val="ru-RU"/>
              </w:rPr>
            </w:pPr>
            <w:r w:rsidRPr="00D36A63">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10292C" w:rsidRDefault="00D36A63">
            <w:pPr>
              <w:spacing w:after="0"/>
              <w:ind w:left="135"/>
              <w:jc w:val="center"/>
            </w:pPr>
            <w:r w:rsidRPr="00D36A6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10292C" w:rsidRDefault="00375F11">
            <w:pPr>
              <w:spacing w:after="0"/>
              <w:ind w:left="135"/>
              <w:jc w:val="center"/>
            </w:pPr>
            <w:r>
              <w:rPr>
                <w:rFonts w:ascii="Times New Roman" w:hAnsi="Times New Roman"/>
                <w:color w:val="000000"/>
                <w:sz w:val="24"/>
              </w:rPr>
              <w:t xml:space="preserve"> 1</w:t>
            </w:r>
          </w:p>
        </w:tc>
        <w:tc>
          <w:tcPr>
            <w:tcW w:w="1628" w:type="dxa"/>
            <w:tcMar>
              <w:top w:w="50" w:type="dxa"/>
              <w:left w:w="100" w:type="dxa"/>
            </w:tcMar>
            <w:vAlign w:val="center"/>
          </w:tcPr>
          <w:p w:rsidR="0010292C" w:rsidRDefault="00D36A6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0292C" w:rsidRDefault="0010292C"/>
        </w:tc>
      </w:tr>
    </w:tbl>
    <w:p w:rsidR="0010292C" w:rsidRDefault="0010292C">
      <w:pPr>
        <w:sectPr w:rsidR="0010292C">
          <w:pgSz w:w="16383" w:h="11906" w:orient="landscape"/>
          <w:pgMar w:top="1134" w:right="850" w:bottom="1134" w:left="1701" w:header="720" w:footer="720" w:gutter="0"/>
          <w:cols w:space="720"/>
        </w:sectPr>
      </w:pPr>
    </w:p>
    <w:p w:rsidR="0010292C" w:rsidRDefault="0010292C">
      <w:pPr>
        <w:sectPr w:rsidR="0010292C">
          <w:pgSz w:w="16383" w:h="11906" w:orient="landscape"/>
          <w:pgMar w:top="1134" w:right="850" w:bottom="1134" w:left="1701" w:header="720" w:footer="720" w:gutter="0"/>
          <w:cols w:space="720"/>
        </w:sectPr>
      </w:pPr>
    </w:p>
    <w:p w:rsidR="0010292C" w:rsidRPr="001E691D" w:rsidRDefault="00D36A63">
      <w:pPr>
        <w:spacing w:after="0"/>
        <w:ind w:left="120"/>
        <w:rPr>
          <w:lang w:val="ru-RU"/>
        </w:rPr>
      </w:pPr>
      <w:bookmarkStart w:id="15" w:name="block-17227111"/>
      <w:bookmarkEnd w:id="14"/>
      <w:r w:rsidRPr="001E691D">
        <w:rPr>
          <w:rFonts w:ascii="Times New Roman" w:hAnsi="Times New Roman"/>
          <w:b/>
          <w:color w:val="000000"/>
          <w:sz w:val="28"/>
          <w:lang w:val="ru-RU"/>
        </w:rPr>
        <w:lastRenderedPageBreak/>
        <w:t>УЧЕБНО-МЕТОДИЧЕСКОЕ ОБЕСПЕЧЕНИЕ ОБРАЗОВАТЕЛЬНОГО ПРОЦЕССА</w:t>
      </w:r>
    </w:p>
    <w:p w:rsidR="0010292C" w:rsidRPr="001E691D" w:rsidRDefault="00D36A63">
      <w:pPr>
        <w:spacing w:after="0" w:line="480" w:lineRule="auto"/>
        <w:ind w:left="120"/>
        <w:rPr>
          <w:rFonts w:ascii="Times New Roman" w:hAnsi="Times New Roman"/>
          <w:b/>
          <w:color w:val="000000"/>
          <w:sz w:val="28"/>
          <w:lang w:val="ru-RU"/>
        </w:rPr>
      </w:pPr>
      <w:r w:rsidRPr="001E691D">
        <w:rPr>
          <w:rFonts w:ascii="Times New Roman" w:hAnsi="Times New Roman"/>
          <w:b/>
          <w:color w:val="000000"/>
          <w:sz w:val="28"/>
          <w:lang w:val="ru-RU"/>
        </w:rPr>
        <w:t>ОБЯЗАТЕЛЬНЫЕ УЧЕБНЫЕ МАТЕРИАЛЫ ДЛЯ УЧЕНИКА</w:t>
      </w:r>
    </w:p>
    <w:p w:rsidR="00375F11" w:rsidRDefault="00375F11">
      <w:pPr>
        <w:spacing w:after="0" w:line="480" w:lineRule="auto"/>
        <w:ind w:left="120"/>
        <w:rPr>
          <w:rFonts w:ascii="Times New Roman" w:hAnsi="Times New Roman"/>
          <w:b/>
          <w:color w:val="000000"/>
          <w:sz w:val="28"/>
          <w:lang w:val="ru-RU"/>
        </w:rPr>
      </w:pPr>
      <w:r>
        <w:rPr>
          <w:rFonts w:ascii="Times New Roman" w:hAnsi="Times New Roman"/>
          <w:b/>
          <w:color w:val="000000"/>
          <w:sz w:val="28"/>
          <w:lang w:val="ru-RU"/>
        </w:rPr>
        <w:t>Учебник Г.П.Сергеева, Е.Д.Критская</w:t>
      </w:r>
      <w:r w:rsidR="001E691D">
        <w:rPr>
          <w:rFonts w:ascii="Times New Roman" w:hAnsi="Times New Roman"/>
          <w:b/>
          <w:color w:val="000000"/>
          <w:sz w:val="28"/>
          <w:lang w:val="ru-RU"/>
        </w:rPr>
        <w:t xml:space="preserve"> 5-8 классы, 2020 г.</w:t>
      </w:r>
    </w:p>
    <w:p w:rsidR="0010292C" w:rsidRPr="00375F11" w:rsidRDefault="00D36A63">
      <w:pPr>
        <w:spacing w:after="0" w:line="480" w:lineRule="auto"/>
        <w:ind w:left="120"/>
        <w:rPr>
          <w:lang w:val="ru-RU"/>
        </w:rPr>
      </w:pPr>
      <w:r w:rsidRPr="00375F11">
        <w:rPr>
          <w:rFonts w:ascii="Times New Roman" w:hAnsi="Times New Roman"/>
          <w:color w:val="000000"/>
          <w:sz w:val="28"/>
          <w:lang w:val="ru-RU"/>
        </w:rPr>
        <w:t>​‌‌​</w:t>
      </w:r>
    </w:p>
    <w:p w:rsidR="0010292C" w:rsidRPr="00375F11" w:rsidRDefault="00D36A63">
      <w:pPr>
        <w:spacing w:after="0" w:line="480" w:lineRule="auto"/>
        <w:ind w:left="120"/>
        <w:rPr>
          <w:lang w:val="ru-RU"/>
        </w:rPr>
      </w:pPr>
      <w:r w:rsidRPr="00375F11">
        <w:rPr>
          <w:rFonts w:ascii="Times New Roman" w:hAnsi="Times New Roman"/>
          <w:color w:val="000000"/>
          <w:sz w:val="28"/>
          <w:lang w:val="ru-RU"/>
        </w:rPr>
        <w:t>​‌‌</w:t>
      </w:r>
    </w:p>
    <w:p w:rsidR="0010292C" w:rsidRPr="00375F11" w:rsidRDefault="00D36A63">
      <w:pPr>
        <w:spacing w:after="0"/>
        <w:ind w:left="120"/>
        <w:rPr>
          <w:lang w:val="ru-RU"/>
        </w:rPr>
      </w:pPr>
      <w:r w:rsidRPr="00375F11">
        <w:rPr>
          <w:rFonts w:ascii="Times New Roman" w:hAnsi="Times New Roman"/>
          <w:color w:val="000000"/>
          <w:sz w:val="28"/>
          <w:lang w:val="ru-RU"/>
        </w:rPr>
        <w:t>​</w:t>
      </w:r>
    </w:p>
    <w:p w:rsidR="0010292C" w:rsidRDefault="00D36A63">
      <w:pPr>
        <w:spacing w:after="0" w:line="480" w:lineRule="auto"/>
        <w:ind w:left="120"/>
        <w:rPr>
          <w:rFonts w:ascii="Times New Roman" w:hAnsi="Times New Roman"/>
          <w:b/>
          <w:color w:val="000000"/>
          <w:sz w:val="28"/>
          <w:lang w:val="ru-RU"/>
        </w:rPr>
      </w:pPr>
      <w:r w:rsidRPr="00375F11">
        <w:rPr>
          <w:rFonts w:ascii="Times New Roman" w:hAnsi="Times New Roman"/>
          <w:b/>
          <w:color w:val="000000"/>
          <w:sz w:val="28"/>
          <w:lang w:val="ru-RU"/>
        </w:rPr>
        <w:t>МЕТОДИЧЕСКИЕ МАТЕРИАЛЫ ДЛЯ УЧИТЕЛЯ</w:t>
      </w:r>
    </w:p>
    <w:p w:rsidR="00375F11" w:rsidRPr="00CA702E" w:rsidRDefault="00375F11" w:rsidP="00375F11">
      <w:pPr>
        <w:spacing w:after="0" w:line="480" w:lineRule="auto"/>
        <w:ind w:left="120"/>
        <w:rPr>
          <w:rFonts w:ascii="Times New Roman" w:hAnsi="Times New Roman" w:cs="Times New Roman"/>
          <w:b/>
          <w:color w:val="000000"/>
          <w:sz w:val="28"/>
          <w:szCs w:val="28"/>
          <w:shd w:val="clear" w:color="auto" w:fill="FFFFFF"/>
          <w:lang w:val="ru-RU"/>
        </w:rPr>
      </w:pPr>
      <w:r w:rsidRPr="00375F11">
        <w:rPr>
          <w:rFonts w:ascii="Times New Roman" w:hAnsi="Times New Roman" w:cs="Times New Roman"/>
          <w:b/>
          <w:color w:val="000000"/>
          <w:sz w:val="28"/>
          <w:szCs w:val="28"/>
          <w:shd w:val="clear" w:color="auto" w:fill="FFFFFF"/>
          <w:lang w:val="ru-RU"/>
        </w:rPr>
        <w:t xml:space="preserve">Казакова С. Творческие задания на уроке музыки / С. Казакова // Искусство в школе. </w:t>
      </w:r>
      <w:r w:rsidRPr="00CA702E">
        <w:rPr>
          <w:rFonts w:ascii="Times New Roman" w:hAnsi="Times New Roman" w:cs="Times New Roman"/>
          <w:b/>
          <w:color w:val="000000"/>
          <w:sz w:val="28"/>
          <w:szCs w:val="28"/>
          <w:shd w:val="clear" w:color="auto" w:fill="FFFFFF"/>
          <w:lang w:val="ru-RU"/>
        </w:rPr>
        <w:t>2006.– №2.</w:t>
      </w:r>
    </w:p>
    <w:p w:rsidR="00375F11" w:rsidRPr="00375F11" w:rsidRDefault="00375F11" w:rsidP="00375F11">
      <w:pPr>
        <w:pStyle w:val="1"/>
        <w:rPr>
          <w:rFonts w:ascii="Times New Roman" w:hAnsi="Times New Roman" w:cs="Times New Roman"/>
          <w:color w:val="000000"/>
          <w:lang w:val="ru-RU"/>
        </w:rPr>
      </w:pPr>
      <w:r w:rsidRPr="00CA702E">
        <w:rPr>
          <w:rFonts w:ascii="Times New Roman" w:hAnsi="Times New Roman" w:cs="Times New Roman"/>
          <w:color w:val="000000"/>
          <w:lang w:val="ru-RU"/>
        </w:rPr>
        <w:t xml:space="preserve">Музыка. 5-7 классы. Искусство. 8-9 классы. </w:t>
      </w:r>
      <w:r w:rsidRPr="00375F11">
        <w:rPr>
          <w:rFonts w:ascii="Times New Roman" w:hAnsi="Times New Roman" w:cs="Times New Roman"/>
          <w:color w:val="000000"/>
          <w:lang w:val="ru-RU"/>
        </w:rPr>
        <w:t>Сборник рабочих программы. Предметная линия учебников Г.П. Сергеевой, Е.Д. Критской, И.Э. Кашековой</w:t>
      </w:r>
    </w:p>
    <w:p w:rsidR="00375F11" w:rsidRPr="00375F11" w:rsidRDefault="00375F11" w:rsidP="00375F11">
      <w:pPr>
        <w:spacing w:after="0" w:line="480" w:lineRule="auto"/>
        <w:ind w:left="120"/>
        <w:rPr>
          <w:rFonts w:ascii="Times New Roman" w:hAnsi="Times New Roman" w:cs="Times New Roman"/>
          <w:b/>
          <w:color w:val="000000"/>
          <w:sz w:val="28"/>
          <w:szCs w:val="28"/>
          <w:shd w:val="clear" w:color="auto" w:fill="FFFFFF"/>
          <w:lang w:val="ru-RU"/>
        </w:rPr>
      </w:pPr>
    </w:p>
    <w:p w:rsidR="00375F11" w:rsidRPr="00375F11" w:rsidRDefault="00375F11">
      <w:pPr>
        <w:spacing w:after="0" w:line="480" w:lineRule="auto"/>
        <w:ind w:left="120"/>
        <w:rPr>
          <w:lang w:val="ru-RU"/>
        </w:rPr>
      </w:pPr>
    </w:p>
    <w:p w:rsidR="0010292C" w:rsidRPr="00375F11" w:rsidRDefault="00D36A63">
      <w:pPr>
        <w:spacing w:after="0" w:line="480" w:lineRule="auto"/>
        <w:ind w:left="120"/>
        <w:rPr>
          <w:lang w:val="ru-RU"/>
        </w:rPr>
      </w:pPr>
      <w:r w:rsidRPr="00375F11">
        <w:rPr>
          <w:rFonts w:ascii="Times New Roman" w:hAnsi="Times New Roman"/>
          <w:color w:val="000000"/>
          <w:sz w:val="28"/>
          <w:lang w:val="ru-RU"/>
        </w:rPr>
        <w:t>​‌‌​</w:t>
      </w:r>
    </w:p>
    <w:p w:rsidR="0010292C" w:rsidRPr="00375F11" w:rsidRDefault="0010292C">
      <w:pPr>
        <w:spacing w:after="0"/>
        <w:ind w:left="120"/>
        <w:rPr>
          <w:lang w:val="ru-RU"/>
        </w:rPr>
      </w:pPr>
    </w:p>
    <w:p w:rsidR="0010292C" w:rsidRDefault="00D36A63">
      <w:pPr>
        <w:spacing w:after="0" w:line="480" w:lineRule="auto"/>
        <w:ind w:left="120"/>
        <w:rPr>
          <w:rFonts w:ascii="Times New Roman" w:hAnsi="Times New Roman"/>
          <w:b/>
          <w:color w:val="000000"/>
          <w:sz w:val="28"/>
          <w:lang w:val="ru-RU"/>
        </w:rPr>
      </w:pPr>
      <w:r w:rsidRPr="00D36A63">
        <w:rPr>
          <w:rFonts w:ascii="Times New Roman" w:hAnsi="Times New Roman"/>
          <w:b/>
          <w:color w:val="000000"/>
          <w:sz w:val="28"/>
          <w:lang w:val="ru-RU"/>
        </w:rPr>
        <w:t>ЦИФРОВЫЕ ОБРАЗОВАТЕЛЬНЫЕ РЕСУРСЫ И РЕСУРСЫ СЕТИ ИНТЕРНЕТ</w:t>
      </w:r>
    </w:p>
    <w:p w:rsidR="00375F11" w:rsidRDefault="00375F11">
      <w:pPr>
        <w:spacing w:after="0" w:line="480" w:lineRule="auto"/>
        <w:ind w:left="120"/>
        <w:rPr>
          <w:rFonts w:ascii="Times New Roman" w:hAnsi="Times New Roman"/>
          <w:b/>
          <w:color w:val="000000"/>
          <w:sz w:val="28"/>
          <w:lang w:val="ru-RU"/>
        </w:rPr>
      </w:pPr>
      <w:r>
        <w:rPr>
          <w:rFonts w:ascii="Times New Roman" w:hAnsi="Times New Roman"/>
          <w:b/>
          <w:color w:val="000000"/>
          <w:sz w:val="28"/>
          <w:lang w:val="ru-RU"/>
        </w:rPr>
        <w:t>Мультимедийный проектор</w:t>
      </w:r>
    </w:p>
    <w:p w:rsidR="00375F11" w:rsidRPr="00D36A63" w:rsidRDefault="00375F11">
      <w:pPr>
        <w:spacing w:after="0" w:line="480" w:lineRule="auto"/>
        <w:ind w:left="120"/>
        <w:rPr>
          <w:lang w:val="ru-RU"/>
        </w:rPr>
      </w:pPr>
      <w:r>
        <w:rPr>
          <w:rFonts w:ascii="Times New Roman" w:hAnsi="Times New Roman"/>
          <w:b/>
          <w:color w:val="000000"/>
          <w:sz w:val="28"/>
          <w:lang w:val="ru-RU"/>
        </w:rPr>
        <w:t xml:space="preserve">Сайты: </w:t>
      </w:r>
      <w:hyperlink r:id="rId127" w:history="1">
        <w:r w:rsidR="00594B78" w:rsidRPr="00756023">
          <w:rPr>
            <w:rStyle w:val="ab"/>
            <w:rFonts w:ascii="Times New Roman" w:hAnsi="Times New Roman"/>
            <w:b/>
            <w:sz w:val="28"/>
            <w:lang w:val="ru-RU"/>
          </w:rPr>
          <w:t>https://resh.edu.ru/</w:t>
        </w:r>
      </w:hyperlink>
      <w:r w:rsidR="00594B78">
        <w:rPr>
          <w:rFonts w:ascii="Times New Roman" w:hAnsi="Times New Roman"/>
          <w:b/>
          <w:color w:val="000000"/>
          <w:sz w:val="28"/>
          <w:lang w:val="ru-RU"/>
        </w:rPr>
        <w:t xml:space="preserve">, </w:t>
      </w:r>
      <w:r w:rsidR="00594B78" w:rsidRPr="00594B78">
        <w:rPr>
          <w:rFonts w:ascii="Times New Roman" w:hAnsi="Times New Roman"/>
          <w:b/>
          <w:color w:val="000000"/>
          <w:sz w:val="28"/>
          <w:lang w:val="ru-RU"/>
        </w:rPr>
        <w:t>https://www.uchportal.ru/dir/15</w:t>
      </w:r>
    </w:p>
    <w:p w:rsidR="0010292C" w:rsidRPr="00375F11" w:rsidRDefault="00D36A63">
      <w:pPr>
        <w:spacing w:after="0" w:line="480" w:lineRule="auto"/>
        <w:ind w:left="120"/>
        <w:rPr>
          <w:lang w:val="ru-RU"/>
        </w:rPr>
      </w:pPr>
      <w:r w:rsidRPr="00375F11">
        <w:rPr>
          <w:rFonts w:ascii="Times New Roman" w:hAnsi="Times New Roman"/>
          <w:color w:val="000000"/>
          <w:sz w:val="28"/>
          <w:lang w:val="ru-RU"/>
        </w:rPr>
        <w:t>​</w:t>
      </w:r>
      <w:r w:rsidRPr="00375F11">
        <w:rPr>
          <w:rFonts w:ascii="Times New Roman" w:hAnsi="Times New Roman"/>
          <w:color w:val="333333"/>
          <w:sz w:val="28"/>
          <w:lang w:val="ru-RU"/>
        </w:rPr>
        <w:t>​‌‌</w:t>
      </w:r>
      <w:r w:rsidRPr="00375F11">
        <w:rPr>
          <w:rFonts w:ascii="Times New Roman" w:hAnsi="Times New Roman"/>
          <w:color w:val="000000"/>
          <w:sz w:val="28"/>
          <w:lang w:val="ru-RU"/>
        </w:rPr>
        <w:t>​</w:t>
      </w:r>
    </w:p>
    <w:p w:rsidR="0010292C" w:rsidRPr="00375F11" w:rsidRDefault="0010292C">
      <w:pPr>
        <w:rPr>
          <w:lang w:val="ru-RU"/>
        </w:rPr>
        <w:sectPr w:rsidR="0010292C" w:rsidRPr="00375F11">
          <w:pgSz w:w="11906" w:h="16383"/>
          <w:pgMar w:top="1134" w:right="850" w:bottom="1134" w:left="1701" w:header="720" w:footer="720" w:gutter="0"/>
          <w:cols w:space="720"/>
        </w:sectPr>
      </w:pPr>
    </w:p>
    <w:bookmarkEnd w:id="15"/>
    <w:p w:rsidR="00D36A63" w:rsidRPr="00375F11" w:rsidRDefault="00D36A63">
      <w:pPr>
        <w:rPr>
          <w:lang w:val="ru-RU"/>
        </w:rPr>
      </w:pPr>
    </w:p>
    <w:sectPr w:rsidR="00D36A63" w:rsidRPr="00375F1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92C"/>
    <w:rsid w:val="000254DD"/>
    <w:rsid w:val="0010292C"/>
    <w:rsid w:val="001E691D"/>
    <w:rsid w:val="00375F11"/>
    <w:rsid w:val="00594B78"/>
    <w:rsid w:val="00750759"/>
    <w:rsid w:val="00B33754"/>
    <w:rsid w:val="00CA702E"/>
    <w:rsid w:val="00D36A63"/>
    <w:rsid w:val="00F418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C71312-120B-4A89-AD89-018F97A10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64822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a02b6" TargetMode="External"/><Relationship Id="rId117" Type="http://schemas.openxmlformats.org/officeDocument/2006/relationships/hyperlink" Target="https://m.edsoo.ru/f5eab27e"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40f0" TargetMode="External"/><Relationship Id="rId63" Type="http://schemas.openxmlformats.org/officeDocument/2006/relationships/hyperlink" Target="https://m.edsoo.ru/f5ea9dd4" TargetMode="External"/><Relationship Id="rId68" Type="http://schemas.openxmlformats.org/officeDocument/2006/relationships/hyperlink" Target="https://m.edsoo.ru/f5ea9dd4" TargetMode="External"/><Relationship Id="rId84" Type="http://schemas.openxmlformats.org/officeDocument/2006/relationships/hyperlink" Target="https://m.edsoo.ru/f5e9d6d8" TargetMode="External"/><Relationship Id="rId89" Type="http://schemas.openxmlformats.org/officeDocument/2006/relationships/hyperlink" Target="https://m.edsoo.ru/f5e9e3a8" TargetMode="External"/><Relationship Id="rId112" Type="http://schemas.openxmlformats.org/officeDocument/2006/relationships/hyperlink" Target="https://m.edsoo.ru/f5ea613e" TargetMode="External"/><Relationship Id="rId16" Type="http://schemas.openxmlformats.org/officeDocument/2006/relationships/hyperlink" Target="https://m.edsoo.ru/f5e9b004" TargetMode="External"/><Relationship Id="rId107" Type="http://schemas.openxmlformats.org/officeDocument/2006/relationships/hyperlink" Target="https://m.edsoo.ru/f5ea6576"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9b270" TargetMode="External"/><Relationship Id="rId102" Type="http://schemas.openxmlformats.org/officeDocument/2006/relationships/hyperlink" Target="https://m.edsoo.ru/f5ea2746" TargetMode="External"/><Relationship Id="rId123" Type="http://schemas.openxmlformats.org/officeDocument/2006/relationships/hyperlink" Target="https://m.edsoo.ru/f5eab9c2" TargetMode="External"/><Relationship Id="rId128" Type="http://schemas.openxmlformats.org/officeDocument/2006/relationships/fontTable" Target="fontTable.xml"/><Relationship Id="rId5" Type="http://schemas.openxmlformats.org/officeDocument/2006/relationships/hyperlink" Target="https://m.edsoo.ru/f5e9b004" TargetMode="External"/><Relationship Id="rId90" Type="http://schemas.openxmlformats.org/officeDocument/2006/relationships/hyperlink" Target="https://m.edsoo.ru/f5e9f884" TargetMode="External"/><Relationship Id="rId95" Type="http://schemas.openxmlformats.org/officeDocument/2006/relationships/hyperlink" Target="https://m.edsoo.ru/f5ea09fa"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56" Type="http://schemas.openxmlformats.org/officeDocument/2006/relationships/hyperlink" Target="https://m.edsoo.ru/f5ea40f0" TargetMode="External"/><Relationship Id="rId64" Type="http://schemas.openxmlformats.org/officeDocument/2006/relationships/hyperlink" Target="https://m.edsoo.ru/f5ea9dd4" TargetMode="External"/><Relationship Id="rId69" Type="http://schemas.openxmlformats.org/officeDocument/2006/relationships/hyperlink" Target="https://m.edsoo.ru/f5ea9dd4" TargetMode="External"/><Relationship Id="rId77" Type="http://schemas.openxmlformats.org/officeDocument/2006/relationships/hyperlink" Target="https://m.edsoo.ru/f5e9b748" TargetMode="External"/><Relationship Id="rId100" Type="http://schemas.openxmlformats.org/officeDocument/2006/relationships/hyperlink" Target="https://m.edsoo.ru/f5ea25c0" TargetMode="External"/><Relationship Id="rId105" Type="http://schemas.openxmlformats.org/officeDocument/2006/relationships/hyperlink" Target="https://m.edsoo.ru/f5ea36fa" TargetMode="External"/><Relationship Id="rId113" Type="http://schemas.openxmlformats.org/officeDocument/2006/relationships/hyperlink" Target="https://m.edsoo.ru/f5eaa20c" TargetMode="External"/><Relationship Id="rId118" Type="http://schemas.openxmlformats.org/officeDocument/2006/relationships/hyperlink" Target="https://m.edsoo.ru/f5eab4d6" TargetMode="External"/><Relationship Id="rId126" Type="http://schemas.openxmlformats.org/officeDocument/2006/relationships/hyperlink" Target="https://m.edsoo.ru/f5ea8786"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80" Type="http://schemas.openxmlformats.org/officeDocument/2006/relationships/hyperlink" Target="https://m.edsoo.ru/f5e9b5b8" TargetMode="External"/><Relationship Id="rId85" Type="http://schemas.openxmlformats.org/officeDocument/2006/relationships/hyperlink" Target="https://m.edsoo.ru/f5e9e524" TargetMode="External"/><Relationship Id="rId93" Type="http://schemas.openxmlformats.org/officeDocument/2006/relationships/hyperlink" Target="https://m.edsoo.ru/f5ea0734" TargetMode="External"/><Relationship Id="rId98" Type="http://schemas.openxmlformats.org/officeDocument/2006/relationships/hyperlink" Target="https://m.edsoo.ru/f5ea0b80" TargetMode="External"/><Relationship Id="rId121" Type="http://schemas.openxmlformats.org/officeDocument/2006/relationships/hyperlink" Target="https://m.edsoo.ru/f5eac156" TargetMode="External"/><Relationship Id="rId3" Type="http://schemas.openxmlformats.org/officeDocument/2006/relationships/webSettings" Target="webSettings.xm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25" Type="http://schemas.openxmlformats.org/officeDocument/2006/relationships/hyperlink" Target="https://m.edsoo.ru/f5ea02b6"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46" Type="http://schemas.openxmlformats.org/officeDocument/2006/relationships/hyperlink" Target="https://m.edsoo.ru/f5ea40f0" TargetMode="External"/><Relationship Id="rId59" Type="http://schemas.openxmlformats.org/officeDocument/2006/relationships/hyperlink" Target="https://m.edsoo.ru/f5ea40f0" TargetMode="External"/><Relationship Id="rId67" Type="http://schemas.openxmlformats.org/officeDocument/2006/relationships/hyperlink" Target="https://m.edsoo.ru/f5ea9dd4" TargetMode="External"/><Relationship Id="rId103" Type="http://schemas.openxmlformats.org/officeDocument/2006/relationships/hyperlink" Target="https://m.edsoo.ru/f5ea17f6" TargetMode="External"/><Relationship Id="rId108" Type="http://schemas.openxmlformats.org/officeDocument/2006/relationships/hyperlink" Target="https://m.edsoo.ru/f5ea694a" TargetMode="External"/><Relationship Id="rId116" Type="http://schemas.openxmlformats.org/officeDocument/2006/relationships/hyperlink" Target="https://m.edsoo.ru/f5ea9dd4" TargetMode="External"/><Relationship Id="rId124" Type="http://schemas.openxmlformats.org/officeDocument/2006/relationships/hyperlink" Target="https://m.edsoo.ru/f5eabaf8" TargetMode="External"/><Relationship Id="rId129" Type="http://schemas.openxmlformats.org/officeDocument/2006/relationships/theme" Target="theme/theme1.xm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54" Type="http://schemas.openxmlformats.org/officeDocument/2006/relationships/hyperlink" Target="https://m.edsoo.ru/f5ea40f0" TargetMode="External"/><Relationship Id="rId62" Type="http://schemas.openxmlformats.org/officeDocument/2006/relationships/hyperlink" Target="https://m.edsoo.ru/f5ea9dd4"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83" Type="http://schemas.openxmlformats.org/officeDocument/2006/relationships/hyperlink" Target="https://m.edsoo.ru/f5e9f104" TargetMode="External"/><Relationship Id="rId88" Type="http://schemas.openxmlformats.org/officeDocument/2006/relationships/hyperlink" Target="https://m.edsoo.ru/f5e9e236" TargetMode="External"/><Relationship Id="rId91" Type="http://schemas.openxmlformats.org/officeDocument/2006/relationships/hyperlink" Target="https://m.edsoo.ru/f5e9b41e" TargetMode="External"/><Relationship Id="rId96" Type="http://schemas.openxmlformats.org/officeDocument/2006/relationships/hyperlink" Target="https://m.edsoo.ru/f5ea02b6" TargetMode="External"/><Relationship Id="rId111" Type="http://schemas.openxmlformats.org/officeDocument/2006/relationships/hyperlink" Target="https://m.edsoo.ru/f5ea59aa" TargetMode="External"/><Relationship Id="rId1" Type="http://schemas.openxmlformats.org/officeDocument/2006/relationships/styles" Target="styles.xml"/><Relationship Id="rId6" Type="http://schemas.openxmlformats.org/officeDocument/2006/relationships/hyperlink" Target="https://m.edsoo.ru/f5e9b004" TargetMode="External"/><Relationship Id="rId15" Type="http://schemas.openxmlformats.org/officeDocument/2006/relationships/hyperlink" Target="https://m.edsoo.ru/f5e9b004" TargetMode="External"/><Relationship Id="rId23" Type="http://schemas.openxmlformats.org/officeDocument/2006/relationships/hyperlink" Target="https://m.edsoo.ru/f5ea02b6" TargetMode="External"/><Relationship Id="rId28" Type="http://schemas.openxmlformats.org/officeDocument/2006/relationships/hyperlink" Target="https://m.edsoo.ru/f5ea02b6" TargetMode="External"/><Relationship Id="rId36" Type="http://schemas.openxmlformats.org/officeDocument/2006/relationships/hyperlink" Target="https://m.edsoo.ru/f5ea02b6" TargetMode="External"/><Relationship Id="rId49" Type="http://schemas.openxmlformats.org/officeDocument/2006/relationships/hyperlink" Target="https://m.edsoo.ru/f5ea40f0" TargetMode="External"/><Relationship Id="rId57" Type="http://schemas.openxmlformats.org/officeDocument/2006/relationships/hyperlink" Target="https://m.edsoo.ru/f5ea40f0" TargetMode="External"/><Relationship Id="rId106" Type="http://schemas.openxmlformats.org/officeDocument/2006/relationships/hyperlink" Target="https://m.edsoo.ru/f5ea6ed6" TargetMode="External"/><Relationship Id="rId114" Type="http://schemas.openxmlformats.org/officeDocument/2006/relationships/hyperlink" Target="https://m.edsoo.ru/f5ea9afa" TargetMode="External"/><Relationship Id="rId119" Type="http://schemas.openxmlformats.org/officeDocument/2006/relationships/hyperlink" Target="https://m.edsoo.ru/f5eabc2e" TargetMode="External"/><Relationship Id="rId127" Type="http://schemas.openxmlformats.org/officeDocument/2006/relationships/hyperlink" Target="https://resh.edu.ru/"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44" Type="http://schemas.openxmlformats.org/officeDocument/2006/relationships/hyperlink" Target="https://m.edsoo.ru/f5ea40f0" TargetMode="External"/><Relationship Id="rId52" Type="http://schemas.openxmlformats.org/officeDocument/2006/relationships/hyperlink" Target="https://m.edsoo.ru/f5ea40f0" TargetMode="External"/><Relationship Id="rId60" Type="http://schemas.openxmlformats.org/officeDocument/2006/relationships/hyperlink" Target="https://m.edsoo.ru/f5ea40f0" TargetMode="External"/><Relationship Id="rId65" Type="http://schemas.openxmlformats.org/officeDocument/2006/relationships/hyperlink" Target="https://m.edsoo.ru/f5ea9dd4" TargetMode="External"/><Relationship Id="rId73" Type="http://schemas.openxmlformats.org/officeDocument/2006/relationships/hyperlink" Target="https://m.edsoo.ru/f5ea9dd4" TargetMode="External"/><Relationship Id="rId78" Type="http://schemas.openxmlformats.org/officeDocument/2006/relationships/hyperlink" Target="https://m.edsoo.ru/f5e9b5b8" TargetMode="External"/><Relationship Id="rId81" Type="http://schemas.openxmlformats.org/officeDocument/2006/relationships/hyperlink" Target="https://m.edsoo.ru/f5e9bd1a" TargetMode="External"/><Relationship Id="rId86" Type="http://schemas.openxmlformats.org/officeDocument/2006/relationships/hyperlink" Target="https://m.edsoo.ru/f5e9b5b8" TargetMode="External"/><Relationship Id="rId94" Type="http://schemas.openxmlformats.org/officeDocument/2006/relationships/hyperlink" Target="https://m.edsoo.ru/f5ea0d06" TargetMode="External"/><Relationship Id="rId99" Type="http://schemas.openxmlformats.org/officeDocument/2006/relationships/hyperlink" Target="https://m.edsoo.ru/f5ea1c60" TargetMode="External"/><Relationship Id="rId101" Type="http://schemas.openxmlformats.org/officeDocument/2006/relationships/hyperlink" Target="https://m.edsoo.ru/f5ea30ec" TargetMode="External"/><Relationship Id="rId122" Type="http://schemas.openxmlformats.org/officeDocument/2006/relationships/hyperlink" Target="https://m.edsoo.ru/f5eab86e" TargetMode="External"/><Relationship Id="rId4" Type="http://schemas.openxmlformats.org/officeDocument/2006/relationships/hyperlink" Target="https://m.edsoo.ru/f5e9b004" TargetMode="External"/><Relationship Id="rId9" Type="http://schemas.openxmlformats.org/officeDocument/2006/relationships/hyperlink" Target="https://m.edsoo.ru/f5e9b00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5036"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9ae6a" TargetMode="External"/><Relationship Id="rId97" Type="http://schemas.openxmlformats.org/officeDocument/2006/relationships/hyperlink" Target="https://m.edsoo.ru/f5ea05b8" TargetMode="External"/><Relationship Id="rId104" Type="http://schemas.openxmlformats.org/officeDocument/2006/relationships/hyperlink" Target="https://m.edsoo.ru/f5ea195e" TargetMode="External"/><Relationship Id="rId120" Type="http://schemas.openxmlformats.org/officeDocument/2006/relationships/hyperlink" Target="https://m.edsoo.ru/f5eabff8" TargetMode="External"/><Relationship Id="rId125" Type="http://schemas.openxmlformats.org/officeDocument/2006/relationships/hyperlink" Target="https://m.edsoo.ru/f5ea85a6" TargetMode="External"/><Relationship Id="rId7" Type="http://schemas.openxmlformats.org/officeDocument/2006/relationships/hyperlink" Target="https://m.edsoo.ru/f5e9b004" TargetMode="External"/><Relationship Id="rId71" Type="http://schemas.openxmlformats.org/officeDocument/2006/relationships/hyperlink" Target="https://m.edsoo.ru/f5ea9dd4" TargetMode="External"/><Relationship Id="rId92" Type="http://schemas.openxmlformats.org/officeDocument/2006/relationships/hyperlink" Target="https://m.edsoo.ru/f5e9d85e" TargetMode="External"/><Relationship Id="rId2" Type="http://schemas.openxmlformats.org/officeDocument/2006/relationships/settings" Target="settings.xml"/><Relationship Id="rId29" Type="http://schemas.openxmlformats.org/officeDocument/2006/relationships/hyperlink" Target="https://m.edsoo.ru/f5ea02b6" TargetMode="External"/><Relationship Id="rId24" Type="http://schemas.openxmlformats.org/officeDocument/2006/relationships/hyperlink" Target="https://m.edsoo.ru/f5ea02b6" TargetMode="External"/><Relationship Id="rId40" Type="http://schemas.openxmlformats.org/officeDocument/2006/relationships/hyperlink" Target="https://m.edsoo.ru/f5ea02b6" TargetMode="External"/><Relationship Id="rId45" Type="http://schemas.openxmlformats.org/officeDocument/2006/relationships/hyperlink" Target="https://m.edsoo.ru/f5ea40f0" TargetMode="External"/><Relationship Id="rId66" Type="http://schemas.openxmlformats.org/officeDocument/2006/relationships/hyperlink" Target="https://m.edsoo.ru/f5ea9dd4" TargetMode="External"/><Relationship Id="rId87" Type="http://schemas.openxmlformats.org/officeDocument/2006/relationships/hyperlink" Target="https://m.edsoo.ru/f5e9e092" TargetMode="External"/><Relationship Id="rId110" Type="http://schemas.openxmlformats.org/officeDocument/2006/relationships/hyperlink" Target="https://m.edsoo.ru/f5ea5fae" TargetMode="External"/><Relationship Id="rId115" Type="http://schemas.openxmlformats.org/officeDocument/2006/relationships/hyperlink" Target="https://m.edsoo.ru/f5ea9c62" TargetMode="External"/><Relationship Id="rId61" Type="http://schemas.openxmlformats.org/officeDocument/2006/relationships/hyperlink" Target="https://m.edsoo.ru/f5ea40f0" TargetMode="External"/><Relationship Id="rId82" Type="http://schemas.openxmlformats.org/officeDocument/2006/relationships/hyperlink" Target="https://m.edsoo.ru/f5e9e6a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Pages>
  <Words>13015</Words>
  <Characters>74192</Characters>
  <Application>Microsoft Office Word</Application>
  <DocSecurity>0</DocSecurity>
  <Lines>618</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Елена Илюшечкина</dc:creator>
  <cp:lastModifiedBy>Екатерина А. Короткова</cp:lastModifiedBy>
  <cp:revision>7</cp:revision>
  <dcterms:created xsi:type="dcterms:W3CDTF">2023-09-07T11:27:00Z</dcterms:created>
  <dcterms:modified xsi:type="dcterms:W3CDTF">2025-08-28T11:45:00Z</dcterms:modified>
</cp:coreProperties>
</file>